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BF6B" w14:textId="77777777" w:rsidR="00740328" w:rsidRPr="00C43D55" w:rsidRDefault="00C43D55">
      <w:pPr>
        <w:rPr>
          <w:b/>
        </w:rPr>
      </w:pPr>
      <w:r w:rsidRPr="00C43D55">
        <w:rPr>
          <w:b/>
        </w:rPr>
        <w:t>Lab Exercises For CHM205 Spring 2016</w:t>
      </w:r>
    </w:p>
    <w:p w14:paraId="0E0F0E61" w14:textId="77777777" w:rsidR="00C43D55" w:rsidRDefault="00C43D55" w:rsidP="00C43D55"/>
    <w:p w14:paraId="18D4FFE1" w14:textId="140FE654" w:rsidR="00C43D55" w:rsidRDefault="00C43D55" w:rsidP="00C43D55">
      <w:r w:rsidRPr="002945B6">
        <w:rPr>
          <w:u w:val="single"/>
        </w:rPr>
        <w:t>Simple distillation</w:t>
      </w:r>
      <w:r>
        <w:t xml:space="preserve"> - separation technique for two organic liquids based on boiling point  </w:t>
      </w:r>
    </w:p>
    <w:p w14:paraId="3E6912B6" w14:textId="77777777" w:rsidR="00C43D55" w:rsidRDefault="00C43D55" w:rsidP="00C43D55">
      <w:r w:rsidRPr="002945B6">
        <w:rPr>
          <w:u w:val="single"/>
        </w:rPr>
        <w:t xml:space="preserve">Fractional distillation </w:t>
      </w:r>
      <w:r>
        <w:t xml:space="preserve">– separation technique for two liquids with closer boiling points  </w:t>
      </w:r>
    </w:p>
    <w:p w14:paraId="5FFF9DE4" w14:textId="4B5C9EA0" w:rsidR="00C43D55" w:rsidRDefault="003E4E67" w:rsidP="00C43D55">
      <w:r>
        <w:t>Experiment 6</w:t>
      </w:r>
    </w:p>
    <w:p w14:paraId="0399BE0C" w14:textId="2C4A3FCC" w:rsidR="003E4E67" w:rsidRDefault="003E4E67" w:rsidP="00C43D55">
      <w:r>
        <w:t>Technique 14</w:t>
      </w:r>
    </w:p>
    <w:p w14:paraId="3C1C7F3E" w14:textId="377E3985" w:rsidR="003E4E67" w:rsidRDefault="003E4E67" w:rsidP="00C43D55">
      <w:r>
        <w:t>Technique 15</w:t>
      </w:r>
    </w:p>
    <w:p w14:paraId="3B3E48BA" w14:textId="77777777" w:rsidR="003E4E67" w:rsidRDefault="003E4E67" w:rsidP="00C43D55"/>
    <w:p w14:paraId="195C87C4" w14:textId="77777777" w:rsidR="00597865" w:rsidRDefault="00597865" w:rsidP="00597865">
      <w:r w:rsidRPr="002945B6">
        <w:rPr>
          <w:u w:val="single"/>
        </w:rPr>
        <w:t>Steam distillation</w:t>
      </w:r>
      <w:r>
        <w:t xml:space="preserve"> – separation technique for labile compounds – </w:t>
      </w:r>
      <w:proofErr w:type="spellStart"/>
      <w:r>
        <w:t>Eugenol</w:t>
      </w:r>
      <w:proofErr w:type="spellEnd"/>
      <w:r>
        <w:t xml:space="preserve"> from cloves</w:t>
      </w:r>
    </w:p>
    <w:p w14:paraId="0DD138C5" w14:textId="77777777" w:rsidR="00597865" w:rsidRDefault="00597865" w:rsidP="00597865">
      <w:r>
        <w:t>Experiment 13</w:t>
      </w:r>
    </w:p>
    <w:p w14:paraId="2E7B8F22" w14:textId="77777777" w:rsidR="00597865" w:rsidRDefault="00597865" w:rsidP="00597865">
      <w:r>
        <w:t xml:space="preserve">Essay </w:t>
      </w:r>
      <w:proofErr w:type="spellStart"/>
      <w:r>
        <w:t>Terpenes</w:t>
      </w:r>
      <w:proofErr w:type="spellEnd"/>
      <w:r>
        <w:t xml:space="preserve"> and </w:t>
      </w:r>
      <w:proofErr w:type="spellStart"/>
      <w:r>
        <w:t>Phenylpropanoids</w:t>
      </w:r>
      <w:proofErr w:type="spellEnd"/>
      <w:r>
        <w:t xml:space="preserve">  </w:t>
      </w:r>
    </w:p>
    <w:p w14:paraId="552ED7F7" w14:textId="77777777" w:rsidR="00597865" w:rsidRDefault="00597865" w:rsidP="00597865">
      <w:r>
        <w:t>Technique 18</w:t>
      </w:r>
    </w:p>
    <w:p w14:paraId="2C677E14" w14:textId="77777777" w:rsidR="00597865" w:rsidRDefault="00597865" w:rsidP="00C43D55"/>
    <w:p w14:paraId="37F4A27E" w14:textId="77777777" w:rsidR="0069176C" w:rsidRDefault="00C43D55" w:rsidP="00C43D55">
      <w:r w:rsidRPr="002945B6">
        <w:rPr>
          <w:u w:val="single"/>
        </w:rPr>
        <w:t>Chromatography (column and TLC)</w:t>
      </w:r>
      <w:r>
        <w:t xml:space="preserve"> – separation techniques based on differences in adsorption - Pigments in spinach </w:t>
      </w:r>
      <w:proofErr w:type="gramStart"/>
      <w:r>
        <w:t>( relate</w:t>
      </w:r>
      <w:proofErr w:type="gramEnd"/>
      <w:r>
        <w:t xml:space="preserve"> to GC and HPLC)</w:t>
      </w:r>
    </w:p>
    <w:p w14:paraId="151D2E12" w14:textId="77777777" w:rsidR="0069176C" w:rsidRDefault="0069176C" w:rsidP="00C43D55">
      <w:r>
        <w:t>Experiment 15</w:t>
      </w:r>
    </w:p>
    <w:p w14:paraId="2B8001EB" w14:textId="77777777" w:rsidR="0069176C" w:rsidRDefault="0069176C" w:rsidP="00C43D55">
      <w:proofErr w:type="gramStart"/>
      <w:r>
        <w:t>Essay  The</w:t>
      </w:r>
      <w:proofErr w:type="gramEnd"/>
      <w:r>
        <w:t xml:space="preserve"> chemistry of vision</w:t>
      </w:r>
    </w:p>
    <w:p w14:paraId="01B148F0" w14:textId="20FCB15E" w:rsidR="0069176C" w:rsidRDefault="0069176C" w:rsidP="00C43D55">
      <w:r>
        <w:t>Technique 19</w:t>
      </w:r>
    </w:p>
    <w:p w14:paraId="328D46D7" w14:textId="645CDFD8" w:rsidR="00C43D55" w:rsidRDefault="0069176C" w:rsidP="00C43D55">
      <w:r>
        <w:t>Technique 20</w:t>
      </w:r>
    </w:p>
    <w:p w14:paraId="5A04486B" w14:textId="77777777" w:rsidR="00B5624B" w:rsidRPr="00B5624B" w:rsidRDefault="00B5624B" w:rsidP="00C43D55"/>
    <w:p w14:paraId="70E384BD" w14:textId="715B20BD" w:rsidR="00C43D55" w:rsidRDefault="00C43D55" w:rsidP="00C43D55">
      <w:proofErr w:type="spellStart"/>
      <w:r w:rsidRPr="00D26E76">
        <w:rPr>
          <w:u w:val="single"/>
        </w:rPr>
        <w:t>Isopentyl</w:t>
      </w:r>
      <w:proofErr w:type="spellEnd"/>
      <w:r w:rsidRPr="00D26E76">
        <w:rPr>
          <w:u w:val="single"/>
        </w:rPr>
        <w:t xml:space="preserve"> alcohol</w:t>
      </w:r>
      <w:r>
        <w:t xml:space="preserve"> – synthesis - esterification; heating under reflux  - confirm by odor </w:t>
      </w:r>
    </w:p>
    <w:p w14:paraId="5003D3C4" w14:textId="52F8BCC4" w:rsidR="00B5624B" w:rsidRDefault="00B5624B" w:rsidP="00C43D55">
      <w:r>
        <w:t>Experiment 12</w:t>
      </w:r>
    </w:p>
    <w:p w14:paraId="3DDFEFA1" w14:textId="73B6CFBA" w:rsidR="00B5624B" w:rsidRDefault="00B5624B" w:rsidP="00C43D55">
      <w:r>
        <w:t>Essay Esters – flavors and fragrances</w:t>
      </w:r>
    </w:p>
    <w:p w14:paraId="6368304F" w14:textId="77777777" w:rsidR="00C43D55" w:rsidRDefault="00C43D55" w:rsidP="00C43D55"/>
    <w:p w14:paraId="2F122509" w14:textId="34C33F74" w:rsidR="00C43D55" w:rsidRDefault="00307E09" w:rsidP="00C43D55">
      <w:r>
        <w:rPr>
          <w:u w:val="single"/>
        </w:rPr>
        <w:t>4-methylcyclohexene</w:t>
      </w:r>
      <w:r w:rsidR="00C43D55">
        <w:t>– synthesis of an alkene; confirm by Bromine and permanganate tests for unsaturation</w:t>
      </w:r>
    </w:p>
    <w:p w14:paraId="41660C19" w14:textId="0AD6F281" w:rsidR="00307E09" w:rsidRDefault="00307E09" w:rsidP="00C43D55">
      <w:r>
        <w:t>Experiment 22</w:t>
      </w:r>
    </w:p>
    <w:p w14:paraId="02EAF573" w14:textId="7321FB68" w:rsidR="00307E09" w:rsidRPr="00C43D55" w:rsidRDefault="00307E09" w:rsidP="00C43D55">
      <w:r>
        <w:t xml:space="preserve">Experiment 55C </w:t>
      </w:r>
    </w:p>
    <w:p w14:paraId="6623980B" w14:textId="77777777" w:rsidR="00C43D55" w:rsidRDefault="00C43D55" w:rsidP="00C43D55">
      <w:pPr>
        <w:rPr>
          <w:u w:val="single"/>
        </w:rPr>
      </w:pPr>
    </w:p>
    <w:p w14:paraId="7E8CCCA9" w14:textId="77777777" w:rsidR="00C43D55" w:rsidRDefault="00C43D55" w:rsidP="00C43D55">
      <w:r w:rsidRPr="00D26E76">
        <w:rPr>
          <w:u w:val="single"/>
        </w:rPr>
        <w:t>Crystal Violet and Malachite Green</w:t>
      </w:r>
      <w:r>
        <w:t xml:space="preserve"> – synthesis using Grignard reaction; confirm by color</w:t>
      </w:r>
    </w:p>
    <w:p w14:paraId="7A947A75" w14:textId="77777777" w:rsidR="00266F6F" w:rsidRDefault="00266F6F" w:rsidP="00C43D55">
      <w:r>
        <w:t>Handout</w:t>
      </w:r>
    </w:p>
    <w:p w14:paraId="2D2ADF81" w14:textId="77777777" w:rsidR="00C43D55" w:rsidRDefault="00C43D55" w:rsidP="00C43D55"/>
    <w:p w14:paraId="60CD1B39" w14:textId="77777777" w:rsidR="00266F6F" w:rsidRDefault="00266F6F" w:rsidP="00C43D55">
      <w:r>
        <w:t>Bonus Exercises:</w:t>
      </w:r>
    </w:p>
    <w:p w14:paraId="379A3EDC" w14:textId="77777777" w:rsidR="00266F6F" w:rsidRDefault="00266F6F" w:rsidP="00C43D55"/>
    <w:p w14:paraId="336A6001" w14:textId="77777777" w:rsidR="00266F6F" w:rsidRDefault="00266F6F" w:rsidP="00266F6F">
      <w:r w:rsidRPr="00D26E76">
        <w:rPr>
          <w:u w:val="single"/>
        </w:rPr>
        <w:t>Soap and Detergent</w:t>
      </w:r>
      <w:r>
        <w:t xml:space="preserve"> – synthesis – hydrolysis of an ester and preparation of a </w:t>
      </w:r>
      <w:proofErr w:type="spellStart"/>
      <w:r>
        <w:t>sulfonate</w:t>
      </w:r>
      <w:proofErr w:type="spellEnd"/>
      <w:r>
        <w:t xml:space="preserve"> ester; confirm by testing foaming in "hard" and "soft" water</w:t>
      </w:r>
    </w:p>
    <w:p w14:paraId="12F1D74A" w14:textId="77777777" w:rsidR="00266F6F" w:rsidRDefault="00266F6F" w:rsidP="00266F6F">
      <w:r>
        <w:t>Handout</w:t>
      </w:r>
    </w:p>
    <w:p w14:paraId="62DCEBF3" w14:textId="77777777" w:rsidR="00266F6F" w:rsidRDefault="00266F6F" w:rsidP="00266F6F"/>
    <w:p w14:paraId="5054C0B6" w14:textId="77777777" w:rsidR="00266F6F" w:rsidRDefault="00266F6F" w:rsidP="00266F6F">
      <w:proofErr w:type="spellStart"/>
      <w:r w:rsidRPr="00D26E76">
        <w:rPr>
          <w:u w:val="single"/>
        </w:rPr>
        <w:t>Luminol</w:t>
      </w:r>
      <w:proofErr w:type="spellEnd"/>
      <w:r>
        <w:t xml:space="preserve"> – synthesis – reduction of a nitro group; formation of an amide; energy transfer; confirm by observance of </w:t>
      </w:r>
      <w:proofErr w:type="spellStart"/>
      <w:r>
        <w:t>chemiluminescence</w:t>
      </w:r>
      <w:proofErr w:type="spellEnd"/>
    </w:p>
    <w:p w14:paraId="5E71F47C" w14:textId="77777777" w:rsidR="00266F6F" w:rsidRDefault="00266F6F" w:rsidP="00266F6F">
      <w:r>
        <w:t>Handout</w:t>
      </w:r>
    </w:p>
    <w:p w14:paraId="7DEC4AAD" w14:textId="77777777" w:rsidR="009E5F41" w:rsidRDefault="009E5F41" w:rsidP="00266F6F"/>
    <w:p w14:paraId="6CF9C169" w14:textId="75EE303F" w:rsidR="009E5F41" w:rsidRDefault="009E5F41" w:rsidP="00266F6F">
      <w:r w:rsidRPr="009E5F41">
        <w:rPr>
          <w:u w:val="single"/>
        </w:rPr>
        <w:t>Nylon</w:t>
      </w:r>
      <w:r>
        <w:t xml:space="preserve"> – Polyamide</w:t>
      </w:r>
    </w:p>
    <w:p w14:paraId="447DCF02" w14:textId="4DBDC6B7" w:rsidR="009E5F41" w:rsidRDefault="009E5F41" w:rsidP="00266F6F">
      <w:proofErr w:type="spellStart"/>
      <w:r>
        <w:t>Experimient</w:t>
      </w:r>
      <w:proofErr w:type="spellEnd"/>
      <w:r>
        <w:t xml:space="preserve"> 47B</w:t>
      </w:r>
    </w:p>
    <w:p w14:paraId="047D2EA1" w14:textId="5172894A" w:rsidR="009E5F41" w:rsidRDefault="009E5F41" w:rsidP="00266F6F">
      <w:r>
        <w:t>Essay Polymers and Plastics</w:t>
      </w:r>
      <w:bookmarkStart w:id="0" w:name="_GoBack"/>
      <w:bookmarkEnd w:id="0"/>
    </w:p>
    <w:p w14:paraId="54BD283D" w14:textId="77777777" w:rsidR="00266F6F" w:rsidRDefault="00266F6F" w:rsidP="00266F6F"/>
    <w:p w14:paraId="77BD9B47" w14:textId="77777777" w:rsidR="00266F6F" w:rsidRDefault="00266F6F" w:rsidP="00266F6F"/>
    <w:p w14:paraId="3FFADAF2" w14:textId="77777777" w:rsidR="00266F6F" w:rsidRDefault="00266F6F" w:rsidP="00266F6F"/>
    <w:p w14:paraId="15AE3BFA" w14:textId="77777777" w:rsidR="00266F6F" w:rsidRDefault="00266F6F" w:rsidP="00266F6F"/>
    <w:p w14:paraId="583F92ED" w14:textId="77777777" w:rsidR="00266F6F" w:rsidRDefault="00266F6F" w:rsidP="00266F6F"/>
    <w:p w14:paraId="19F47547" w14:textId="77777777" w:rsidR="00C43D55" w:rsidRDefault="00C43D55" w:rsidP="00C43D55">
      <w:pPr>
        <w:rPr>
          <w:rFonts w:ascii="Menlo Regular" w:hAnsi="Menlo Regular" w:cs="Menlo Regular"/>
          <w:sz w:val="40"/>
        </w:rPr>
      </w:pPr>
    </w:p>
    <w:p w14:paraId="5243DCD7" w14:textId="77777777" w:rsidR="00C43D55" w:rsidRDefault="00C43D55" w:rsidP="00C43D55">
      <w:pPr>
        <w:rPr>
          <w:rFonts w:ascii="Menlo Regular" w:hAnsi="Menlo Regular" w:cs="Menlo Regular"/>
          <w:sz w:val="40"/>
        </w:rPr>
      </w:pPr>
    </w:p>
    <w:p w14:paraId="107BF8DA" w14:textId="77777777" w:rsidR="00C43D55" w:rsidRDefault="00C43D55" w:rsidP="00C43D55"/>
    <w:p w14:paraId="7F068760" w14:textId="77777777" w:rsidR="00C43D55" w:rsidRDefault="00C43D55" w:rsidP="00C43D55"/>
    <w:p w14:paraId="38847951" w14:textId="77777777" w:rsidR="00C43D55" w:rsidRDefault="00C43D55" w:rsidP="00C43D55"/>
    <w:p w14:paraId="4D2EF39D" w14:textId="77777777" w:rsidR="00C43D55" w:rsidRDefault="00C43D55"/>
    <w:sectPr w:rsidR="00C43D55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5"/>
    <w:rsid w:val="0009771C"/>
    <w:rsid w:val="00266F6F"/>
    <w:rsid w:val="00296B95"/>
    <w:rsid w:val="00307E09"/>
    <w:rsid w:val="003E4E67"/>
    <w:rsid w:val="003E6A92"/>
    <w:rsid w:val="00597865"/>
    <w:rsid w:val="0069176C"/>
    <w:rsid w:val="00740328"/>
    <w:rsid w:val="00740B9F"/>
    <w:rsid w:val="009E5F41"/>
    <w:rsid w:val="00A81789"/>
    <w:rsid w:val="00B5624B"/>
    <w:rsid w:val="00C43D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C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9</cp:revision>
  <dcterms:created xsi:type="dcterms:W3CDTF">2016-01-20T12:59:00Z</dcterms:created>
  <dcterms:modified xsi:type="dcterms:W3CDTF">2016-01-20T13:21:00Z</dcterms:modified>
</cp:coreProperties>
</file>