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8B" w:rsidRDefault="003103D1" w:rsidP="003103D1">
      <w:pPr>
        <w:jc w:val="center"/>
        <w:rPr>
          <w:b/>
          <w:u w:val="single"/>
        </w:rPr>
      </w:pPr>
      <w:bookmarkStart w:id="0" w:name="_GoBack"/>
      <w:bookmarkEnd w:id="0"/>
      <w:r w:rsidRPr="003103D1">
        <w:rPr>
          <w:b/>
          <w:u w:val="single"/>
        </w:rPr>
        <w:t>Rules for Drawing Resonance Structures</w:t>
      </w:r>
    </w:p>
    <w:p w:rsidR="003103D1" w:rsidRDefault="003103D1" w:rsidP="003103D1">
      <w:pPr>
        <w:rPr>
          <w:u w:val="single"/>
        </w:rPr>
      </w:pPr>
    </w:p>
    <w:p w:rsidR="003103D1" w:rsidRDefault="003103D1" w:rsidP="003103D1">
      <w:pPr>
        <w:rPr>
          <w:u w:val="single"/>
        </w:rPr>
      </w:pPr>
      <w:r w:rsidRPr="003103D1">
        <w:rPr>
          <w:u w:val="single"/>
        </w:rPr>
        <w:t>Resonance</w:t>
      </w:r>
    </w:p>
    <w:p w:rsidR="003103D1" w:rsidRDefault="003103D1" w:rsidP="003103D1"/>
    <w:p w:rsidR="003103D1" w:rsidRDefault="003103D1" w:rsidP="003103D1">
      <w:pPr>
        <w:numPr>
          <w:ilvl w:val="0"/>
          <w:numId w:val="2"/>
        </w:numPr>
        <w:rPr>
          <w:bCs/>
        </w:rPr>
      </w:pPr>
      <w:r w:rsidRPr="003103D1">
        <w:rPr>
          <w:bCs/>
        </w:rPr>
        <w:t>Often a single Lewis structure does not accurately represent the true structure of a molecule</w:t>
      </w:r>
      <w:r>
        <w:rPr>
          <w:bCs/>
        </w:rPr>
        <w:t>.  Case in point is the carbonate anion (CO</w:t>
      </w:r>
      <w:r w:rsidRPr="003103D1">
        <w:rPr>
          <w:bCs/>
          <w:vertAlign w:val="subscript"/>
        </w:rPr>
        <w:t>3</w:t>
      </w:r>
      <w:r w:rsidRPr="003103D1">
        <w:rPr>
          <w:bCs/>
          <w:vertAlign w:val="superscript"/>
        </w:rPr>
        <w:t>2-</w:t>
      </w:r>
      <w:r>
        <w:rPr>
          <w:bCs/>
        </w:rPr>
        <w:t>).</w:t>
      </w:r>
    </w:p>
    <w:p w:rsidR="003103D1" w:rsidRPr="003103D1" w:rsidRDefault="003103D1" w:rsidP="003103D1">
      <w:pPr>
        <w:numPr>
          <w:ilvl w:val="0"/>
          <w:numId w:val="2"/>
        </w:numPr>
        <w:rPr>
          <w:bCs/>
        </w:rPr>
      </w:pPr>
      <w:r>
        <w:rPr>
          <w:bCs/>
        </w:rPr>
        <w:t>First draw the best Lewis structure.</w:t>
      </w:r>
    </w:p>
    <w:p w:rsidR="003103D1" w:rsidRPr="003103D1" w:rsidRDefault="003103D1" w:rsidP="003103D1">
      <w:pPr>
        <w:numPr>
          <w:ilvl w:val="0"/>
          <w:numId w:val="2"/>
        </w:numPr>
        <w:rPr>
          <w:bCs/>
        </w:rPr>
      </w:pPr>
      <w:r w:rsidRPr="003103D1">
        <w:rPr>
          <w:bCs/>
        </w:rPr>
        <w:t>The real carbonate ion is not represented by any of the structures 1,2 or 3</w:t>
      </w:r>
    </w:p>
    <w:p w:rsidR="003103D1" w:rsidRPr="003103D1" w:rsidRDefault="003103D1" w:rsidP="003103D1">
      <w:pPr>
        <w:rPr>
          <w:bCs/>
        </w:rPr>
      </w:pPr>
    </w:p>
    <w:p w:rsidR="003103D1" w:rsidRPr="003103D1" w:rsidRDefault="003103D1" w:rsidP="003103D1">
      <w:pPr>
        <w:ind w:left="360"/>
        <w:rPr>
          <w:bCs/>
        </w:rPr>
      </w:pPr>
    </w:p>
    <w:p w:rsidR="003103D1" w:rsidRPr="003103D1" w:rsidRDefault="005F317F" w:rsidP="003103D1">
      <w:pPr>
        <w:ind w:left="360"/>
        <w:rPr>
          <w:bCs/>
        </w:rPr>
      </w:pPr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22860</wp:posOffset>
            </wp:positionV>
            <wp:extent cx="3854450" cy="1186180"/>
            <wp:effectExtent l="0" t="0" r="6350" b="7620"/>
            <wp:wrapNone/>
            <wp:docPr id="2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3D1" w:rsidRPr="003103D1" w:rsidRDefault="003103D1" w:rsidP="003103D1">
      <w:pPr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3103D1" w:rsidRPr="003103D1" w:rsidRDefault="003103D1" w:rsidP="003103D1">
      <w:pPr>
        <w:rPr>
          <w:bCs/>
        </w:rPr>
      </w:pPr>
    </w:p>
    <w:p w:rsidR="003103D1" w:rsidRPr="003103D1" w:rsidRDefault="003103D1" w:rsidP="003103D1">
      <w:pPr>
        <w:rPr>
          <w:bCs/>
        </w:rPr>
      </w:pPr>
    </w:p>
    <w:p w:rsidR="003103D1" w:rsidRPr="003103D1" w:rsidRDefault="003103D1" w:rsidP="003103D1">
      <w:pPr>
        <w:rPr>
          <w:bCs/>
        </w:rPr>
      </w:pPr>
    </w:p>
    <w:p w:rsidR="003103D1" w:rsidRPr="003103D1" w:rsidRDefault="003103D1" w:rsidP="003103D1">
      <w:pPr>
        <w:rPr>
          <w:bCs/>
        </w:rPr>
      </w:pPr>
    </w:p>
    <w:p w:rsidR="003103D1" w:rsidRPr="003103D1" w:rsidRDefault="003103D1" w:rsidP="003103D1">
      <w:pPr>
        <w:rPr>
          <w:bCs/>
        </w:rPr>
      </w:pPr>
    </w:p>
    <w:p w:rsidR="003103D1" w:rsidRPr="003103D1" w:rsidRDefault="003103D1" w:rsidP="003103D1">
      <w:pPr>
        <w:rPr>
          <w:bCs/>
        </w:rPr>
      </w:pPr>
    </w:p>
    <w:p w:rsidR="003103D1" w:rsidRPr="00683566" w:rsidRDefault="003103D1" w:rsidP="003103D1">
      <w:pPr>
        <w:numPr>
          <w:ilvl w:val="0"/>
          <w:numId w:val="2"/>
        </w:numPr>
      </w:pPr>
      <w:r w:rsidRPr="003103D1">
        <w:rPr>
          <w:bCs/>
        </w:rPr>
        <w:t>Experimentally carbonate is known not to have two carbon-oxygen single bonds and one double bond;  all bonds are equal in length and the charge is spread equally over all three oxygens</w:t>
      </w:r>
    </w:p>
    <w:p w:rsidR="00683566" w:rsidRPr="00683566" w:rsidRDefault="00683566" w:rsidP="00683566">
      <w:pPr>
        <w:numPr>
          <w:ilvl w:val="0"/>
          <w:numId w:val="2"/>
        </w:numPr>
        <w:rPr>
          <w:bCs/>
        </w:rPr>
      </w:pPr>
      <w:r w:rsidRPr="00683566">
        <w:rPr>
          <w:bCs/>
        </w:rPr>
        <w:t>The real carbonate ion can be represented by a drawing in which partial double bonds to the oxygens are shown and partial negative charge exists on each oxygen</w:t>
      </w:r>
    </w:p>
    <w:p w:rsidR="00683566" w:rsidRPr="00683566" w:rsidRDefault="00683566" w:rsidP="00683566">
      <w:pPr>
        <w:numPr>
          <w:ilvl w:val="0"/>
          <w:numId w:val="2"/>
        </w:numPr>
        <w:rPr>
          <w:bCs/>
        </w:rPr>
      </w:pPr>
      <w:r w:rsidRPr="00683566">
        <w:rPr>
          <w:bCs/>
        </w:rPr>
        <w:t>The real structure is a resonance hybrid or mixture of all three Lewis structures</w:t>
      </w:r>
    </w:p>
    <w:p w:rsidR="00683566" w:rsidRPr="00683566" w:rsidRDefault="00683566" w:rsidP="00683566">
      <w:pPr>
        <w:numPr>
          <w:ilvl w:val="0"/>
          <w:numId w:val="2"/>
        </w:numPr>
        <w:rPr>
          <w:bCs/>
        </w:rPr>
      </w:pPr>
      <w:r w:rsidRPr="00683566">
        <w:rPr>
          <w:bCs/>
        </w:rPr>
        <w:t>Double headed arrows are used to show that the three Lewis structures are resonance contributors to the true structure</w:t>
      </w:r>
    </w:p>
    <w:p w:rsidR="00683566" w:rsidRPr="00011F8C" w:rsidRDefault="00683566" w:rsidP="00011F8C">
      <w:pPr>
        <w:numPr>
          <w:ilvl w:val="1"/>
          <w:numId w:val="2"/>
        </w:numPr>
      </w:pPr>
      <w:r w:rsidRPr="00683566">
        <w:rPr>
          <w:bCs/>
        </w:rPr>
        <w:t>The use of equilibrium arrows is incorrect since the three structures do not equilibrate; the true structure is a hybrid (average) of all three Lewis structures</w:t>
      </w:r>
    </w:p>
    <w:p w:rsidR="00011F8C" w:rsidRDefault="005F317F" w:rsidP="00011F8C">
      <w:pPr>
        <w:rPr>
          <w:bCs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122555</wp:posOffset>
            </wp:positionV>
            <wp:extent cx="5483225" cy="938530"/>
            <wp:effectExtent l="0" t="0" r="3175" b="1270"/>
            <wp:wrapNone/>
            <wp:docPr id="2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2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F8C" w:rsidRDefault="00011F8C" w:rsidP="00011F8C">
      <w:pPr>
        <w:ind w:left="360"/>
      </w:pPr>
    </w:p>
    <w:p w:rsidR="00011F8C" w:rsidRDefault="00011F8C" w:rsidP="00011F8C">
      <w:pPr>
        <w:ind w:left="360"/>
      </w:pPr>
    </w:p>
    <w:p w:rsidR="00011F8C" w:rsidRDefault="00011F8C" w:rsidP="00011F8C">
      <w:pPr>
        <w:ind w:left="360"/>
      </w:pPr>
    </w:p>
    <w:p w:rsidR="00011F8C" w:rsidRDefault="00011F8C" w:rsidP="00011F8C">
      <w:pPr>
        <w:ind w:left="360"/>
      </w:pPr>
    </w:p>
    <w:p w:rsidR="00011F8C" w:rsidRDefault="00011F8C" w:rsidP="00011F8C">
      <w:pPr>
        <w:ind w:left="360"/>
      </w:pPr>
    </w:p>
    <w:p w:rsidR="00011F8C" w:rsidRDefault="00011F8C" w:rsidP="00011F8C">
      <w:pPr>
        <w:ind w:left="360"/>
      </w:pPr>
    </w:p>
    <w:p w:rsidR="00011F8C" w:rsidRPr="00011F8C" w:rsidRDefault="00011F8C" w:rsidP="00011F8C">
      <w:pPr>
        <w:numPr>
          <w:ilvl w:val="0"/>
          <w:numId w:val="2"/>
        </w:numPr>
        <w:rPr>
          <w:bCs/>
        </w:rPr>
      </w:pPr>
      <w:r w:rsidRPr="00011F8C">
        <w:rPr>
          <w:bCs/>
        </w:rPr>
        <w:t>One resonance contributor is converted to another by the use of curved arrows which show the movement of electrons</w:t>
      </w:r>
    </w:p>
    <w:p w:rsidR="00011F8C" w:rsidRDefault="00011F8C" w:rsidP="00011F8C">
      <w:pPr>
        <w:numPr>
          <w:ilvl w:val="1"/>
          <w:numId w:val="2"/>
        </w:numPr>
        <w:rPr>
          <w:bCs/>
        </w:rPr>
      </w:pPr>
      <w:r w:rsidRPr="00011F8C">
        <w:rPr>
          <w:bCs/>
        </w:rPr>
        <w:t>The use of these arrows serves as a bookkeeping device to assure all structures differ only in position of electrons</w:t>
      </w:r>
    </w:p>
    <w:p w:rsidR="00011F8C" w:rsidRPr="00011F8C" w:rsidRDefault="00011F8C" w:rsidP="00011F8C">
      <w:pPr>
        <w:rPr>
          <w:bCs/>
        </w:rPr>
      </w:pPr>
    </w:p>
    <w:p w:rsidR="00011F8C" w:rsidRDefault="005F317F" w:rsidP="00011F8C">
      <w:pPr>
        <w:rPr>
          <w:bCs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15875</wp:posOffset>
            </wp:positionV>
            <wp:extent cx="4227195" cy="9486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19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F8C" w:rsidRDefault="00011F8C" w:rsidP="00011F8C">
      <w:pPr>
        <w:rPr>
          <w:bCs/>
        </w:rPr>
      </w:pPr>
    </w:p>
    <w:p w:rsidR="00011F8C" w:rsidRDefault="00011F8C" w:rsidP="00011F8C">
      <w:pPr>
        <w:rPr>
          <w:bCs/>
        </w:rPr>
      </w:pPr>
    </w:p>
    <w:p w:rsidR="00011F8C" w:rsidRPr="00011F8C" w:rsidRDefault="00011F8C" w:rsidP="00011F8C">
      <w:pPr>
        <w:rPr>
          <w:bCs/>
        </w:rPr>
      </w:pPr>
    </w:p>
    <w:p w:rsidR="00011F8C" w:rsidRPr="00011F8C" w:rsidRDefault="00011F8C" w:rsidP="00011F8C">
      <w:pPr>
        <w:numPr>
          <w:ilvl w:val="0"/>
          <w:numId w:val="2"/>
        </w:numPr>
        <w:rPr>
          <w:bCs/>
        </w:rPr>
      </w:pPr>
      <w:r w:rsidRPr="00011F8C">
        <w:rPr>
          <w:bCs/>
        </w:rPr>
        <w:lastRenderedPageBreak/>
        <w:t>A calculated electrostatic potential map of carbonate clearly shows the electron density is spread equally among the three oxygens</w:t>
      </w:r>
    </w:p>
    <w:p w:rsidR="00011F8C" w:rsidRPr="00011F8C" w:rsidRDefault="00011F8C" w:rsidP="00011F8C">
      <w:pPr>
        <w:numPr>
          <w:ilvl w:val="1"/>
          <w:numId w:val="2"/>
        </w:numPr>
        <w:rPr>
          <w:bCs/>
        </w:rPr>
      </w:pPr>
      <w:r w:rsidRPr="00011F8C">
        <w:rPr>
          <w:bCs/>
        </w:rPr>
        <w:t>Areas which are red are more negatively charged; areas of blue have relatively less electron density</w:t>
      </w:r>
    </w:p>
    <w:p w:rsidR="00011F8C" w:rsidRPr="00011F8C" w:rsidRDefault="005F317F" w:rsidP="00011F8C"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99060</wp:posOffset>
            </wp:positionV>
            <wp:extent cx="1301750" cy="1162685"/>
            <wp:effectExtent l="0" t="0" r="0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F8C" w:rsidRDefault="00011F8C" w:rsidP="00011F8C">
      <w:pPr>
        <w:ind w:left="360"/>
      </w:pPr>
    </w:p>
    <w:p w:rsidR="00011F8C" w:rsidRDefault="00011F8C" w:rsidP="00011F8C">
      <w:pPr>
        <w:ind w:left="360"/>
      </w:pPr>
    </w:p>
    <w:p w:rsidR="00011F8C" w:rsidRDefault="00011F8C" w:rsidP="00011F8C">
      <w:pPr>
        <w:ind w:left="360"/>
      </w:pPr>
    </w:p>
    <w:p w:rsidR="00011F8C" w:rsidRDefault="00011F8C" w:rsidP="00011F8C">
      <w:pPr>
        <w:ind w:left="360"/>
      </w:pPr>
    </w:p>
    <w:p w:rsidR="00011F8C" w:rsidRDefault="00011F8C" w:rsidP="00011F8C">
      <w:pPr>
        <w:ind w:left="360"/>
      </w:pPr>
    </w:p>
    <w:p w:rsidR="00011F8C" w:rsidRDefault="00011F8C" w:rsidP="00011F8C">
      <w:pPr>
        <w:ind w:left="360"/>
      </w:pPr>
    </w:p>
    <w:p w:rsidR="00011F8C" w:rsidRDefault="00011F8C" w:rsidP="00011F8C">
      <w:pPr>
        <w:ind w:left="360"/>
      </w:pPr>
    </w:p>
    <w:p w:rsidR="00011F8C" w:rsidRDefault="00011F8C" w:rsidP="00011F8C">
      <w:pPr>
        <w:ind w:left="360"/>
      </w:pPr>
    </w:p>
    <w:p w:rsidR="00011F8C" w:rsidRDefault="00BD284F" w:rsidP="00011F8C">
      <w:pPr>
        <w:ind w:left="360"/>
        <w:rPr>
          <w:u w:val="single"/>
        </w:rPr>
      </w:pPr>
      <w:r w:rsidRPr="00BD284F">
        <w:rPr>
          <w:u w:val="single"/>
        </w:rPr>
        <w:t>Rules for Resonance</w:t>
      </w:r>
    </w:p>
    <w:p w:rsidR="00BD284F" w:rsidRDefault="00BD284F" w:rsidP="00011F8C">
      <w:pPr>
        <w:ind w:left="360"/>
      </w:pPr>
    </w:p>
    <w:p w:rsidR="00BD284F" w:rsidRPr="00BD284F" w:rsidRDefault="00BD284F" w:rsidP="00BD284F">
      <w:pPr>
        <w:numPr>
          <w:ilvl w:val="0"/>
          <w:numId w:val="6"/>
        </w:numPr>
        <w:rPr>
          <w:bCs/>
        </w:rPr>
      </w:pPr>
      <w:r w:rsidRPr="00BD284F">
        <w:rPr>
          <w:bCs/>
        </w:rPr>
        <w:t>Individual resonance structures exist only on paper</w:t>
      </w:r>
    </w:p>
    <w:p w:rsidR="00BD284F" w:rsidRPr="00BD284F" w:rsidRDefault="00BD284F" w:rsidP="00BD284F">
      <w:pPr>
        <w:numPr>
          <w:ilvl w:val="1"/>
          <w:numId w:val="6"/>
        </w:numPr>
        <w:rPr>
          <w:bCs/>
        </w:rPr>
      </w:pPr>
      <w:r w:rsidRPr="00BD284F">
        <w:rPr>
          <w:bCs/>
        </w:rPr>
        <w:t>The real molecule is a hybrid (average) of all contributing forms</w:t>
      </w:r>
    </w:p>
    <w:p w:rsidR="00BD284F" w:rsidRPr="00BD284F" w:rsidRDefault="00BD284F" w:rsidP="00BD284F">
      <w:pPr>
        <w:numPr>
          <w:ilvl w:val="1"/>
          <w:numId w:val="6"/>
        </w:numPr>
        <w:rPr>
          <w:bCs/>
        </w:rPr>
      </w:pPr>
      <w:r w:rsidRPr="00BD284F">
        <w:rPr>
          <w:bCs/>
        </w:rPr>
        <w:t>Resonance forms are indicated by the use of double-headed arrows</w:t>
      </w:r>
    </w:p>
    <w:p w:rsidR="00BD284F" w:rsidRPr="00BD284F" w:rsidRDefault="00BD284F" w:rsidP="00BD284F">
      <w:pPr>
        <w:numPr>
          <w:ilvl w:val="0"/>
          <w:numId w:val="6"/>
        </w:numPr>
        <w:rPr>
          <w:bCs/>
        </w:rPr>
      </w:pPr>
      <w:r w:rsidRPr="00BD284F">
        <w:rPr>
          <w:bCs/>
        </w:rPr>
        <w:t>Only electrons are allowed to move between resonance structures</w:t>
      </w:r>
    </w:p>
    <w:p w:rsidR="00BD284F" w:rsidRDefault="00BD284F" w:rsidP="00BD284F">
      <w:pPr>
        <w:numPr>
          <w:ilvl w:val="1"/>
          <w:numId w:val="6"/>
        </w:numPr>
        <w:rPr>
          <w:bCs/>
        </w:rPr>
      </w:pPr>
      <w:r w:rsidRPr="00BD284F">
        <w:rPr>
          <w:bCs/>
        </w:rPr>
        <w:t>The position of nuclei must remain the same</w:t>
      </w:r>
    </w:p>
    <w:p w:rsidR="007A2B63" w:rsidRPr="00BD284F" w:rsidRDefault="007A2B63" w:rsidP="007A2B63">
      <w:pPr>
        <w:numPr>
          <w:ilvl w:val="2"/>
          <w:numId w:val="6"/>
        </w:numPr>
        <w:rPr>
          <w:bCs/>
        </w:rPr>
      </w:pPr>
      <w:r>
        <w:rPr>
          <w:bCs/>
        </w:rPr>
        <w:t>The sigma bond framework remains unaltered</w:t>
      </w:r>
    </w:p>
    <w:p w:rsidR="00BD284F" w:rsidRDefault="00BD284F" w:rsidP="00BD284F">
      <w:pPr>
        <w:numPr>
          <w:ilvl w:val="1"/>
          <w:numId w:val="6"/>
        </w:numPr>
        <w:rPr>
          <w:bCs/>
        </w:rPr>
      </w:pPr>
      <w:r w:rsidRPr="00BD284F">
        <w:rPr>
          <w:bCs/>
        </w:rPr>
        <w:t>Only electrons in multiple bonds and nonbonding electrons can be moved</w:t>
      </w:r>
    </w:p>
    <w:p w:rsidR="007A2B63" w:rsidRDefault="007A2B63" w:rsidP="007A2B63">
      <w:pPr>
        <w:numPr>
          <w:ilvl w:val="1"/>
          <w:numId w:val="6"/>
        </w:numPr>
        <w:rPr>
          <w:bCs/>
        </w:rPr>
      </w:pPr>
      <w:r>
        <w:rPr>
          <w:bCs/>
        </w:rPr>
        <w:t>Permitted electron movements are:</w:t>
      </w:r>
    </w:p>
    <w:p w:rsidR="007A2B63" w:rsidRDefault="007A2B63" w:rsidP="007A2B63">
      <w:pPr>
        <w:numPr>
          <w:ilvl w:val="2"/>
          <w:numId w:val="6"/>
        </w:numPr>
        <w:rPr>
          <w:bCs/>
        </w:rPr>
      </w:pPr>
      <w:r>
        <w:rPr>
          <w:bCs/>
        </w:rPr>
        <w:t>Bond to adjacent bond</w:t>
      </w:r>
    </w:p>
    <w:p w:rsidR="00764F8D" w:rsidRDefault="005F317F" w:rsidP="00764F8D">
      <w:pPr>
        <w:ind w:left="1440" w:firstLine="720"/>
      </w:pPr>
      <w:r>
        <w:rPr>
          <w:noProof/>
        </w:rPr>
        <w:drawing>
          <wp:inline distT="0" distB="0" distL="0" distR="0">
            <wp:extent cx="1845310" cy="2825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F8D" w:rsidRPr="00764F8D" w:rsidRDefault="00764F8D" w:rsidP="00764F8D">
      <w:pPr>
        <w:ind w:left="1440" w:firstLine="720"/>
        <w:rPr>
          <w:bCs/>
        </w:rPr>
      </w:pPr>
    </w:p>
    <w:p w:rsidR="007A2B63" w:rsidRDefault="007A2B63" w:rsidP="007A2B63">
      <w:pPr>
        <w:numPr>
          <w:ilvl w:val="2"/>
          <w:numId w:val="6"/>
        </w:numPr>
        <w:rPr>
          <w:bCs/>
        </w:rPr>
      </w:pPr>
      <w:r>
        <w:rPr>
          <w:bCs/>
        </w:rPr>
        <w:t>Bond to adjacent atom</w:t>
      </w:r>
    </w:p>
    <w:p w:rsidR="00764F8D" w:rsidRDefault="005F317F" w:rsidP="007C4F26">
      <w:pPr>
        <w:ind w:left="1440" w:firstLine="720"/>
      </w:pPr>
      <w:r>
        <w:rPr>
          <w:noProof/>
        </w:rPr>
        <w:drawing>
          <wp:inline distT="0" distB="0" distL="0" distR="0">
            <wp:extent cx="1812290" cy="3822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940" w:rsidRPr="007C4F26" w:rsidRDefault="00282940" w:rsidP="007C4F26">
      <w:pPr>
        <w:ind w:left="1440" w:firstLine="720"/>
        <w:rPr>
          <w:bCs/>
        </w:rPr>
      </w:pPr>
    </w:p>
    <w:p w:rsidR="00282940" w:rsidRDefault="007A2B63" w:rsidP="007A2B63">
      <w:pPr>
        <w:numPr>
          <w:ilvl w:val="2"/>
          <w:numId w:val="6"/>
        </w:numPr>
        <w:rPr>
          <w:bCs/>
        </w:rPr>
      </w:pPr>
      <w:r>
        <w:rPr>
          <w:bCs/>
        </w:rPr>
        <w:t>Atom to adjacent bond</w:t>
      </w:r>
    </w:p>
    <w:p w:rsidR="007A2B63" w:rsidRDefault="005F317F" w:rsidP="00377088">
      <w:pPr>
        <w:ind w:left="1440" w:firstLine="720"/>
        <w:rPr>
          <w:bCs/>
        </w:rPr>
      </w:pPr>
      <w:r>
        <w:rPr>
          <w:noProof/>
        </w:rPr>
        <w:drawing>
          <wp:inline distT="0" distB="0" distL="0" distR="0">
            <wp:extent cx="1828800" cy="3987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B63">
        <w:rPr>
          <w:bCs/>
        </w:rPr>
        <w:t xml:space="preserve"> </w:t>
      </w:r>
    </w:p>
    <w:p w:rsidR="00377088" w:rsidRPr="00BD284F" w:rsidRDefault="00377088" w:rsidP="00377088">
      <w:pPr>
        <w:ind w:left="1260" w:firstLine="720"/>
        <w:rPr>
          <w:bCs/>
        </w:rPr>
      </w:pPr>
      <w:r>
        <w:rPr>
          <w:bCs/>
        </w:rPr>
        <w:tab/>
      </w:r>
    </w:p>
    <w:p w:rsidR="00BD284F" w:rsidRDefault="00BD284F" w:rsidP="00BD284F">
      <w:pPr>
        <w:numPr>
          <w:ilvl w:val="0"/>
          <w:numId w:val="6"/>
        </w:numPr>
        <w:rPr>
          <w:bCs/>
        </w:rPr>
      </w:pPr>
      <w:r w:rsidRPr="00BD284F">
        <w:rPr>
          <w:bCs/>
        </w:rPr>
        <w:t>Example: 3 is not a resonance form because an atom has moved</w:t>
      </w:r>
    </w:p>
    <w:p w:rsidR="00BD284F" w:rsidRDefault="00BD284F" w:rsidP="00BD284F">
      <w:pPr>
        <w:rPr>
          <w:bCs/>
        </w:rPr>
      </w:pPr>
    </w:p>
    <w:p w:rsidR="00BD284F" w:rsidRPr="00BD284F" w:rsidRDefault="005F317F" w:rsidP="00BD284F">
      <w:pPr>
        <w:rPr>
          <w:bCs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84455</wp:posOffset>
            </wp:positionV>
            <wp:extent cx="4796790" cy="1236980"/>
            <wp:effectExtent l="0" t="0" r="381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79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84F" w:rsidRDefault="00BD284F" w:rsidP="00BD284F">
      <w:pPr>
        <w:rPr>
          <w:bCs/>
        </w:rPr>
      </w:pPr>
    </w:p>
    <w:p w:rsidR="00BD284F" w:rsidRDefault="00BD284F" w:rsidP="00BD284F">
      <w:pPr>
        <w:rPr>
          <w:bCs/>
        </w:rPr>
      </w:pPr>
    </w:p>
    <w:p w:rsidR="00BD284F" w:rsidRDefault="00BD284F" w:rsidP="00BD284F">
      <w:pPr>
        <w:rPr>
          <w:bCs/>
        </w:rPr>
      </w:pPr>
    </w:p>
    <w:p w:rsidR="00BD284F" w:rsidRDefault="00BD284F" w:rsidP="00BD284F">
      <w:pPr>
        <w:rPr>
          <w:bCs/>
        </w:rPr>
      </w:pPr>
    </w:p>
    <w:p w:rsidR="00BD284F" w:rsidRDefault="00BD284F" w:rsidP="00BD284F">
      <w:pPr>
        <w:rPr>
          <w:bCs/>
        </w:rPr>
      </w:pPr>
    </w:p>
    <w:p w:rsidR="00BD284F" w:rsidRDefault="00BD284F" w:rsidP="00BD284F">
      <w:pPr>
        <w:rPr>
          <w:bCs/>
        </w:rPr>
      </w:pPr>
    </w:p>
    <w:p w:rsidR="00BD284F" w:rsidRDefault="00BD284F" w:rsidP="00BD284F">
      <w:pPr>
        <w:rPr>
          <w:bCs/>
        </w:rPr>
      </w:pPr>
    </w:p>
    <w:p w:rsidR="008A5F65" w:rsidRPr="00BD284F" w:rsidRDefault="008A5F65" w:rsidP="00BD284F">
      <w:pPr>
        <w:rPr>
          <w:bCs/>
        </w:rPr>
      </w:pPr>
    </w:p>
    <w:p w:rsidR="00BD284F" w:rsidRPr="00DC43FF" w:rsidRDefault="00BD284F" w:rsidP="00BD284F">
      <w:pPr>
        <w:numPr>
          <w:ilvl w:val="0"/>
          <w:numId w:val="6"/>
        </w:numPr>
      </w:pPr>
      <w:r w:rsidRPr="00BD284F">
        <w:rPr>
          <w:bCs/>
        </w:rPr>
        <w:lastRenderedPageBreak/>
        <w:t>All structures must be proper Lewis structures</w:t>
      </w:r>
    </w:p>
    <w:p w:rsidR="00DC43FF" w:rsidRDefault="005F317F" w:rsidP="00DC43FF">
      <w:pPr>
        <w:rPr>
          <w:bCs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107315</wp:posOffset>
            </wp:positionV>
            <wp:extent cx="2978150" cy="11188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3FF" w:rsidRDefault="00DC43FF" w:rsidP="00DC43FF"/>
    <w:p w:rsidR="00DC43FF" w:rsidRDefault="00DC43FF" w:rsidP="00DC43FF"/>
    <w:p w:rsidR="00DC43FF" w:rsidRDefault="00DC43FF" w:rsidP="00DC43FF"/>
    <w:p w:rsidR="00DC43FF" w:rsidRDefault="00DC43FF" w:rsidP="00DC43FF"/>
    <w:p w:rsidR="00DC43FF" w:rsidRDefault="00DC43FF" w:rsidP="00DC43FF"/>
    <w:p w:rsidR="00DC43FF" w:rsidRDefault="00DC43FF" w:rsidP="00DC43FF"/>
    <w:p w:rsidR="00DC43FF" w:rsidRDefault="00DC43FF" w:rsidP="00DC43FF"/>
    <w:p w:rsidR="00DC43FF" w:rsidRDefault="00DC43FF" w:rsidP="00DC43FF"/>
    <w:p w:rsidR="00DC43FF" w:rsidRPr="00DC43FF" w:rsidRDefault="00DC43FF" w:rsidP="00DC43FF">
      <w:pPr>
        <w:numPr>
          <w:ilvl w:val="0"/>
          <w:numId w:val="6"/>
        </w:numPr>
        <w:rPr>
          <w:bCs/>
        </w:rPr>
      </w:pPr>
      <w:r w:rsidRPr="00DC43FF">
        <w:rPr>
          <w:bCs/>
        </w:rPr>
        <w:t>The energy of the actual molecule is lower than the energy of any single contributing form</w:t>
      </w:r>
    </w:p>
    <w:p w:rsidR="00E22FB3" w:rsidRDefault="00DC43FF" w:rsidP="00E22FB3">
      <w:pPr>
        <w:numPr>
          <w:ilvl w:val="1"/>
          <w:numId w:val="6"/>
        </w:numPr>
        <w:rPr>
          <w:bCs/>
        </w:rPr>
      </w:pPr>
      <w:r w:rsidRPr="00DC43FF">
        <w:rPr>
          <w:bCs/>
        </w:rPr>
        <w:t>The lowering of energy is called resonance stabilization</w:t>
      </w:r>
      <w:r w:rsidR="008B05F4">
        <w:rPr>
          <w:bCs/>
        </w:rPr>
        <w:t xml:space="preserve"> or resonance energy (R.E.)</w:t>
      </w:r>
    </w:p>
    <w:p w:rsidR="00DF0474" w:rsidRDefault="00DF0474" w:rsidP="00DF0474">
      <w:pPr>
        <w:numPr>
          <w:ilvl w:val="1"/>
          <w:numId w:val="6"/>
        </w:numPr>
        <w:rPr>
          <w:bCs/>
        </w:rPr>
      </w:pPr>
      <w:r>
        <w:rPr>
          <w:bCs/>
        </w:rPr>
        <w:t>The more resonance forms that can be drawn, the lower the energy – greater the stability of the hybrid</w:t>
      </w:r>
    </w:p>
    <w:p w:rsidR="008B05F4" w:rsidRDefault="008B05F4" w:rsidP="00E22FB3">
      <w:pPr>
        <w:numPr>
          <w:ilvl w:val="1"/>
          <w:numId w:val="6"/>
        </w:numPr>
        <w:rPr>
          <w:bCs/>
        </w:rPr>
      </w:pPr>
      <w:r>
        <w:rPr>
          <w:bCs/>
        </w:rPr>
        <w:t>R.E. is defined as the difference in energy between the energy of the hybrid structure and the energy of the most stable resonance form</w:t>
      </w:r>
    </w:p>
    <w:p w:rsidR="00E22FB3" w:rsidRDefault="00E22FB3" w:rsidP="00E22FB3">
      <w:pPr>
        <w:rPr>
          <w:bCs/>
        </w:rPr>
      </w:pPr>
    </w:p>
    <w:p w:rsidR="00DC43FF" w:rsidRPr="00DC43FF" w:rsidRDefault="00DC43FF" w:rsidP="00E22FB3">
      <w:pPr>
        <w:numPr>
          <w:ilvl w:val="0"/>
          <w:numId w:val="6"/>
        </w:numPr>
        <w:rPr>
          <w:bCs/>
        </w:rPr>
      </w:pPr>
      <w:r w:rsidRPr="00DC43FF">
        <w:rPr>
          <w:bCs/>
        </w:rPr>
        <w:t>Equivalent resonance forms make equal contributions to the structure of the real molecule</w:t>
      </w:r>
    </w:p>
    <w:p w:rsidR="004C2751" w:rsidRDefault="004C2751" w:rsidP="00E22FB3">
      <w:pPr>
        <w:numPr>
          <w:ilvl w:val="1"/>
          <w:numId w:val="6"/>
        </w:numPr>
        <w:rPr>
          <w:bCs/>
        </w:rPr>
      </w:pPr>
      <w:r>
        <w:rPr>
          <w:bCs/>
        </w:rPr>
        <w:t>Resonance structures are equivalent when they have the same number of bonds</w:t>
      </w:r>
      <w:r w:rsidR="00CD77E5">
        <w:rPr>
          <w:bCs/>
        </w:rPr>
        <w:t>, unshared pairs of electrons, and the same charge, but otherwise are different structures by either location of a double bond or charge</w:t>
      </w:r>
    </w:p>
    <w:p w:rsidR="00DC43FF" w:rsidRDefault="00DC43FF" w:rsidP="00E22FB3">
      <w:pPr>
        <w:numPr>
          <w:ilvl w:val="1"/>
          <w:numId w:val="6"/>
        </w:numPr>
        <w:rPr>
          <w:bCs/>
        </w:rPr>
      </w:pPr>
      <w:r w:rsidRPr="00DC43FF">
        <w:rPr>
          <w:bCs/>
        </w:rPr>
        <w:t>Structures with equivalent resonance forms</w:t>
      </w:r>
      <w:r w:rsidR="00DF0474">
        <w:rPr>
          <w:bCs/>
        </w:rPr>
        <w:t xml:space="preserve"> are degenerate in energy and</w:t>
      </w:r>
      <w:r w:rsidRPr="00DC43FF">
        <w:rPr>
          <w:bCs/>
        </w:rPr>
        <w:t xml:space="preserve"> tend to be greatly stabilized</w:t>
      </w:r>
    </w:p>
    <w:p w:rsidR="00DC43FF" w:rsidRPr="00DC43FF" w:rsidRDefault="00DC43FF" w:rsidP="00E22FB3">
      <w:pPr>
        <w:numPr>
          <w:ilvl w:val="1"/>
          <w:numId w:val="6"/>
        </w:numPr>
        <w:rPr>
          <w:bCs/>
          <w:u w:val="single"/>
        </w:rPr>
      </w:pPr>
      <w:r w:rsidRPr="00DC43FF">
        <w:rPr>
          <w:bCs/>
        </w:rPr>
        <w:t>Example: The two resonance forms of benzene contribute equally and greatly stabilize it</w:t>
      </w:r>
    </w:p>
    <w:p w:rsidR="00DC43FF" w:rsidRPr="00DC43FF" w:rsidRDefault="005F317F" w:rsidP="00DC43FF">
      <w:pPr>
        <w:rPr>
          <w:bCs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152400</wp:posOffset>
            </wp:positionV>
            <wp:extent cx="2940050" cy="1015365"/>
            <wp:effectExtent l="0" t="0" r="6350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3FF" w:rsidRPr="00E22FB3" w:rsidRDefault="00DC43FF" w:rsidP="00DC43FF">
      <w:pPr>
        <w:rPr>
          <w:bCs/>
        </w:rPr>
      </w:pPr>
    </w:p>
    <w:p w:rsidR="00DC43FF" w:rsidRPr="00DC43FF" w:rsidRDefault="00DC43FF" w:rsidP="00DC43FF">
      <w:pPr>
        <w:rPr>
          <w:bCs/>
        </w:rPr>
      </w:pPr>
    </w:p>
    <w:p w:rsidR="00DC43FF" w:rsidRPr="00DC43FF" w:rsidRDefault="00DC43FF" w:rsidP="00DC43FF">
      <w:pPr>
        <w:rPr>
          <w:bCs/>
        </w:rPr>
      </w:pPr>
    </w:p>
    <w:p w:rsidR="00DC43FF" w:rsidRPr="00DC43FF" w:rsidRDefault="00DC43FF" w:rsidP="00DC43FF">
      <w:pPr>
        <w:rPr>
          <w:bCs/>
        </w:rPr>
      </w:pPr>
    </w:p>
    <w:p w:rsidR="00DC43FF" w:rsidRPr="00DC43FF" w:rsidRDefault="00DC43FF" w:rsidP="00DC43FF">
      <w:pPr>
        <w:rPr>
          <w:bCs/>
        </w:rPr>
      </w:pPr>
    </w:p>
    <w:p w:rsidR="00DC43FF" w:rsidRPr="00DC43FF" w:rsidRDefault="00DC43FF" w:rsidP="00DC43FF">
      <w:pPr>
        <w:rPr>
          <w:bCs/>
        </w:rPr>
      </w:pPr>
    </w:p>
    <w:p w:rsidR="00DC43FF" w:rsidRDefault="008B05F4" w:rsidP="00DC43FF">
      <w:pPr>
        <w:rPr>
          <w:bCs/>
        </w:rPr>
      </w:pPr>
      <w:r>
        <w:rPr>
          <w:bCs/>
        </w:rPr>
        <w:tab/>
        <w:t>Energy diagram representation:</w:t>
      </w:r>
    </w:p>
    <w:p w:rsidR="008B05F4" w:rsidRDefault="005F317F" w:rsidP="00DC43FF">
      <w:pPr>
        <w:rPr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92075</wp:posOffset>
            </wp:positionV>
            <wp:extent cx="2811145" cy="2331085"/>
            <wp:effectExtent l="0" t="0" r="8255" b="571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23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5F4" w:rsidRDefault="008B05F4" w:rsidP="00DC43FF">
      <w:pPr>
        <w:rPr>
          <w:bCs/>
        </w:rPr>
      </w:pPr>
    </w:p>
    <w:p w:rsidR="008B05F4" w:rsidRDefault="008B05F4" w:rsidP="00DC43FF">
      <w:pPr>
        <w:rPr>
          <w:bCs/>
        </w:rPr>
      </w:pPr>
    </w:p>
    <w:p w:rsidR="008B05F4" w:rsidRDefault="008B05F4" w:rsidP="00DC43FF">
      <w:pPr>
        <w:rPr>
          <w:bCs/>
        </w:rPr>
      </w:pPr>
    </w:p>
    <w:p w:rsidR="008B05F4" w:rsidRDefault="008B05F4" w:rsidP="00DC43FF">
      <w:pPr>
        <w:rPr>
          <w:bCs/>
        </w:rPr>
      </w:pPr>
    </w:p>
    <w:p w:rsidR="008B05F4" w:rsidRDefault="008B05F4" w:rsidP="00DC43FF">
      <w:pPr>
        <w:rPr>
          <w:bCs/>
        </w:rPr>
      </w:pPr>
    </w:p>
    <w:p w:rsidR="008B05F4" w:rsidRDefault="008B05F4" w:rsidP="00DC43FF">
      <w:pPr>
        <w:rPr>
          <w:bCs/>
        </w:rPr>
      </w:pPr>
    </w:p>
    <w:p w:rsidR="008B05F4" w:rsidRDefault="008B05F4" w:rsidP="00DC43FF">
      <w:pPr>
        <w:rPr>
          <w:bCs/>
        </w:rPr>
      </w:pPr>
    </w:p>
    <w:p w:rsidR="008B05F4" w:rsidRDefault="008B05F4" w:rsidP="00DC43FF">
      <w:pPr>
        <w:rPr>
          <w:bCs/>
        </w:rPr>
      </w:pPr>
    </w:p>
    <w:p w:rsidR="00A0759F" w:rsidRPr="008B05F4" w:rsidRDefault="00A0759F" w:rsidP="00DC43FF">
      <w:pPr>
        <w:rPr>
          <w:bCs/>
        </w:rPr>
      </w:pPr>
    </w:p>
    <w:p w:rsidR="00DC43FF" w:rsidRPr="00DC43FF" w:rsidRDefault="00DC43FF" w:rsidP="00E22FB3">
      <w:pPr>
        <w:numPr>
          <w:ilvl w:val="0"/>
          <w:numId w:val="6"/>
        </w:numPr>
        <w:rPr>
          <w:bCs/>
        </w:rPr>
      </w:pPr>
      <w:r w:rsidRPr="00DC43FF">
        <w:rPr>
          <w:bCs/>
        </w:rPr>
        <w:lastRenderedPageBreak/>
        <w:t xml:space="preserve">Unequal resonance structures contribute based on their relative stabilities </w:t>
      </w:r>
    </w:p>
    <w:p w:rsidR="00DC43FF" w:rsidRPr="00E22FB3" w:rsidRDefault="00DC43FF" w:rsidP="00E22FB3">
      <w:pPr>
        <w:numPr>
          <w:ilvl w:val="1"/>
          <w:numId w:val="6"/>
        </w:numPr>
      </w:pPr>
      <w:r w:rsidRPr="00E22FB3">
        <w:rPr>
          <w:bCs/>
        </w:rPr>
        <w:t>More stable resonance forms contribute more to the structure of the real molecule</w:t>
      </w:r>
    </w:p>
    <w:p w:rsidR="00E22FB3" w:rsidRDefault="00E22FB3" w:rsidP="00E22FB3">
      <w:pPr>
        <w:rPr>
          <w:bCs/>
        </w:rPr>
      </w:pPr>
    </w:p>
    <w:p w:rsidR="00E22FB3" w:rsidRDefault="00E22FB3" w:rsidP="00E22FB3">
      <w:pPr>
        <w:rPr>
          <w:bCs/>
        </w:rPr>
      </w:pPr>
    </w:p>
    <w:p w:rsidR="008B05F4" w:rsidRPr="008B05F4" w:rsidRDefault="005F317F" w:rsidP="00653CBD">
      <w:pPr>
        <w:ind w:left="720" w:firstLine="720"/>
        <w:rPr>
          <w:bCs/>
          <w:u w:val="single"/>
        </w:rPr>
      </w:pPr>
      <w:r>
        <w:rPr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571500</wp:posOffset>
                </wp:positionV>
                <wp:extent cx="457200" cy="457200"/>
                <wp:effectExtent l="0" t="0" r="0" b="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CBD" w:rsidRDefault="00653CBD">
                            <w:r>
                              <w:t>δ+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297pt;margin-top:45pt;width:3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" filled="f" stroked="f">
                <v:textbox>
                  <w:txbxContent>
                    <w:p w:rsidR="00653CBD" w:rsidRDefault="00653CBD">
                      <w:r>
                        <w:t>δ+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457200" cy="457200"/>
                <wp:effectExtent l="0" t="0" r="0" b="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CBD" w:rsidRDefault="00653CBD" w:rsidP="00653CBD">
                            <w:r>
                              <w:t>δ-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306pt;margin-top:0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" filled="f" stroked="f">
                <v:textbox>
                  <w:txbxContent>
                    <w:p w:rsidR="00653CBD" w:rsidRDefault="00653CBD" w:rsidP="00653CBD">
                      <w:r>
                        <w:t>δ-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1371600" cy="914400"/>
                <wp:effectExtent l="0" t="0" r="0" b="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CBD" w:rsidRDefault="00653CBD" w:rsidP="00653CBD">
                            <w:pPr>
                              <w:jc w:val="center"/>
                            </w:pPr>
                            <w:r>
                              <w:t>hybrid representation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315pt;margin-top:9pt;width:108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" filled="f" stroked="f">
                <v:textbox>
                  <w:txbxContent>
                    <w:p w:rsidR="00653CBD" w:rsidRDefault="00653CBD" w:rsidP="00653CBD">
                      <w:pPr>
                        <w:jc w:val="center"/>
                      </w:pPr>
                      <w:r>
                        <w:t>hybrid representation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308350" cy="7315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5F4" w:rsidRDefault="008B05F4" w:rsidP="00E22FB3">
      <w:pPr>
        <w:rPr>
          <w:bCs/>
          <w:u w:val="single"/>
        </w:rPr>
      </w:pPr>
    </w:p>
    <w:p w:rsidR="008B05F4" w:rsidRPr="00653CBD" w:rsidRDefault="005F317F" w:rsidP="00E22FB3">
      <w:pPr>
        <w:rPr>
          <w:bCs/>
          <w:u w:val="single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52070</wp:posOffset>
            </wp:positionV>
            <wp:extent cx="3658870" cy="2841625"/>
            <wp:effectExtent l="0" t="0" r="0" b="317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870" cy="284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5F4" w:rsidRDefault="008B05F4" w:rsidP="00E22FB3">
      <w:pPr>
        <w:rPr>
          <w:bCs/>
          <w:u w:val="single"/>
        </w:rPr>
      </w:pPr>
    </w:p>
    <w:p w:rsidR="008B05F4" w:rsidRDefault="008B05F4" w:rsidP="00E22FB3">
      <w:pPr>
        <w:rPr>
          <w:bCs/>
          <w:u w:val="single"/>
        </w:rPr>
      </w:pPr>
    </w:p>
    <w:p w:rsidR="008B05F4" w:rsidRDefault="008B05F4" w:rsidP="00E22FB3">
      <w:pPr>
        <w:rPr>
          <w:bCs/>
          <w:u w:val="single"/>
        </w:rPr>
      </w:pPr>
    </w:p>
    <w:p w:rsidR="008B05F4" w:rsidRDefault="008B05F4" w:rsidP="00E22FB3">
      <w:pPr>
        <w:rPr>
          <w:bCs/>
          <w:u w:val="single"/>
        </w:rPr>
      </w:pPr>
    </w:p>
    <w:p w:rsidR="008B05F4" w:rsidRDefault="008B05F4" w:rsidP="00E22FB3">
      <w:pPr>
        <w:rPr>
          <w:bCs/>
          <w:u w:val="single"/>
        </w:rPr>
      </w:pPr>
    </w:p>
    <w:p w:rsidR="008B05F4" w:rsidRDefault="008B05F4" w:rsidP="00E22FB3">
      <w:pPr>
        <w:rPr>
          <w:bCs/>
          <w:u w:val="single"/>
        </w:rPr>
      </w:pPr>
    </w:p>
    <w:p w:rsidR="008B05F4" w:rsidRDefault="008B05F4" w:rsidP="00E22FB3">
      <w:pPr>
        <w:rPr>
          <w:bCs/>
          <w:u w:val="single"/>
        </w:rPr>
      </w:pPr>
    </w:p>
    <w:p w:rsidR="008B05F4" w:rsidRDefault="008B05F4" w:rsidP="00E22FB3">
      <w:pPr>
        <w:rPr>
          <w:bCs/>
          <w:u w:val="single"/>
        </w:rPr>
      </w:pPr>
    </w:p>
    <w:p w:rsidR="008B05F4" w:rsidRDefault="008B05F4" w:rsidP="00E22FB3">
      <w:pPr>
        <w:rPr>
          <w:bCs/>
          <w:u w:val="single"/>
        </w:rPr>
      </w:pPr>
    </w:p>
    <w:p w:rsidR="008B05F4" w:rsidRDefault="008B05F4" w:rsidP="00E22FB3">
      <w:pPr>
        <w:rPr>
          <w:bCs/>
          <w:u w:val="single"/>
        </w:rPr>
      </w:pPr>
    </w:p>
    <w:p w:rsidR="00653CBD" w:rsidRDefault="00653CBD" w:rsidP="00E22FB3">
      <w:pPr>
        <w:rPr>
          <w:bCs/>
          <w:u w:val="single"/>
        </w:rPr>
      </w:pPr>
    </w:p>
    <w:p w:rsidR="00653CBD" w:rsidRDefault="00653CBD" w:rsidP="00E22FB3">
      <w:pPr>
        <w:rPr>
          <w:bCs/>
          <w:u w:val="single"/>
        </w:rPr>
      </w:pPr>
    </w:p>
    <w:p w:rsidR="00653CBD" w:rsidRDefault="00653CBD" w:rsidP="00E22FB3">
      <w:pPr>
        <w:rPr>
          <w:bCs/>
          <w:u w:val="single"/>
        </w:rPr>
      </w:pPr>
    </w:p>
    <w:p w:rsidR="00653CBD" w:rsidRDefault="00653CBD" w:rsidP="00E22FB3">
      <w:pPr>
        <w:rPr>
          <w:bCs/>
          <w:u w:val="single"/>
        </w:rPr>
      </w:pPr>
    </w:p>
    <w:p w:rsidR="00653CBD" w:rsidRDefault="00653CBD" w:rsidP="00E22FB3">
      <w:pPr>
        <w:rPr>
          <w:bCs/>
          <w:u w:val="single"/>
        </w:rPr>
      </w:pPr>
    </w:p>
    <w:p w:rsidR="00653CBD" w:rsidRDefault="00653CBD" w:rsidP="00E22FB3">
      <w:pPr>
        <w:rPr>
          <w:bCs/>
          <w:u w:val="single"/>
        </w:rPr>
      </w:pPr>
    </w:p>
    <w:p w:rsidR="00653CBD" w:rsidRDefault="00653CBD" w:rsidP="00E22FB3">
      <w:pPr>
        <w:rPr>
          <w:bCs/>
          <w:u w:val="single"/>
        </w:rPr>
      </w:pPr>
    </w:p>
    <w:p w:rsidR="00CD77E5" w:rsidRPr="00CD77E5" w:rsidRDefault="00CD77E5" w:rsidP="00CD77E5">
      <w:pPr>
        <w:numPr>
          <w:ilvl w:val="1"/>
          <w:numId w:val="6"/>
        </w:numPr>
        <w:rPr>
          <w:bCs/>
        </w:rPr>
      </w:pPr>
      <w:r>
        <w:rPr>
          <w:bCs/>
        </w:rPr>
        <w:t>Note in the above examples, the R.E. for benzene is much greater than that obtained for the amide</w:t>
      </w:r>
    </w:p>
    <w:p w:rsidR="00CD77E5" w:rsidRDefault="00CD77E5" w:rsidP="00E22FB3">
      <w:pPr>
        <w:rPr>
          <w:bCs/>
          <w:u w:val="single"/>
        </w:rPr>
      </w:pPr>
    </w:p>
    <w:p w:rsidR="00E22FB3" w:rsidRDefault="00E22FB3" w:rsidP="00E22FB3">
      <w:pPr>
        <w:rPr>
          <w:bCs/>
          <w:u w:val="single"/>
        </w:rPr>
      </w:pPr>
      <w:r w:rsidRPr="00E22FB3">
        <w:rPr>
          <w:bCs/>
          <w:u w:val="single"/>
        </w:rPr>
        <w:t>Rules to Assign Relative Importance of Resonance Forms</w:t>
      </w:r>
    </w:p>
    <w:p w:rsidR="00E22FB3" w:rsidRDefault="00E22FB3" w:rsidP="00E22FB3">
      <w:pPr>
        <w:rPr>
          <w:bCs/>
        </w:rPr>
      </w:pPr>
    </w:p>
    <w:p w:rsidR="00087018" w:rsidRPr="00087018" w:rsidRDefault="00087018" w:rsidP="00087018">
      <w:pPr>
        <w:numPr>
          <w:ilvl w:val="0"/>
          <w:numId w:val="9"/>
        </w:numPr>
        <w:rPr>
          <w:bCs/>
        </w:rPr>
      </w:pPr>
      <w:r w:rsidRPr="00087018">
        <w:rPr>
          <w:bCs/>
        </w:rPr>
        <w:t>A resonance form with more covalent bonds is more important than one with less</w:t>
      </w:r>
    </w:p>
    <w:p w:rsidR="00087018" w:rsidRPr="00087018" w:rsidRDefault="00087018" w:rsidP="00087018">
      <w:pPr>
        <w:numPr>
          <w:ilvl w:val="1"/>
          <w:numId w:val="9"/>
        </w:numPr>
        <w:rPr>
          <w:bCs/>
        </w:rPr>
      </w:pPr>
      <w:r w:rsidRPr="00087018">
        <w:rPr>
          <w:bCs/>
        </w:rPr>
        <w:t>Example:  6 is more stable and more important because it has more total covalent bonds</w:t>
      </w:r>
    </w:p>
    <w:p w:rsidR="00087018" w:rsidRPr="00087018" w:rsidRDefault="00087018" w:rsidP="00087018">
      <w:pPr>
        <w:rPr>
          <w:bCs/>
        </w:rPr>
      </w:pPr>
    </w:p>
    <w:p w:rsidR="00087018" w:rsidRPr="00087018" w:rsidRDefault="005F317F" w:rsidP="00087018">
      <w:pPr>
        <w:rPr>
          <w:bCs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10795</wp:posOffset>
            </wp:positionV>
            <wp:extent cx="4795520" cy="1065530"/>
            <wp:effectExtent l="0" t="0" r="5080" b="127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018" w:rsidRPr="00087018" w:rsidRDefault="00087018" w:rsidP="00087018">
      <w:pPr>
        <w:rPr>
          <w:bCs/>
        </w:rPr>
      </w:pPr>
    </w:p>
    <w:p w:rsidR="00087018" w:rsidRPr="00087018" w:rsidRDefault="00087018" w:rsidP="00087018">
      <w:pPr>
        <w:rPr>
          <w:bCs/>
        </w:rPr>
      </w:pPr>
    </w:p>
    <w:p w:rsidR="00087018" w:rsidRPr="00087018" w:rsidRDefault="00087018" w:rsidP="00087018">
      <w:pPr>
        <w:rPr>
          <w:bCs/>
        </w:rPr>
      </w:pPr>
    </w:p>
    <w:p w:rsidR="00087018" w:rsidRDefault="00087018" w:rsidP="00087018">
      <w:pPr>
        <w:rPr>
          <w:bCs/>
        </w:rPr>
      </w:pPr>
    </w:p>
    <w:p w:rsidR="00087018" w:rsidRDefault="00087018" w:rsidP="00087018">
      <w:pPr>
        <w:rPr>
          <w:bCs/>
        </w:rPr>
      </w:pPr>
    </w:p>
    <w:p w:rsidR="00087018" w:rsidRDefault="00087018" w:rsidP="00087018">
      <w:pPr>
        <w:rPr>
          <w:bCs/>
        </w:rPr>
      </w:pPr>
    </w:p>
    <w:p w:rsidR="008A5F65" w:rsidRPr="00087018" w:rsidRDefault="008A5F65" w:rsidP="00087018">
      <w:pPr>
        <w:rPr>
          <w:bCs/>
        </w:rPr>
      </w:pPr>
    </w:p>
    <w:p w:rsidR="00087018" w:rsidRPr="00087018" w:rsidRDefault="00087018" w:rsidP="00087018">
      <w:pPr>
        <w:numPr>
          <w:ilvl w:val="0"/>
          <w:numId w:val="9"/>
        </w:numPr>
        <w:rPr>
          <w:bCs/>
        </w:rPr>
      </w:pPr>
      <w:r w:rsidRPr="00087018">
        <w:rPr>
          <w:bCs/>
        </w:rPr>
        <w:lastRenderedPageBreak/>
        <w:t>Resonance forms in which all atoms have a complete valence shell of electrons are more important</w:t>
      </w:r>
    </w:p>
    <w:p w:rsidR="00087018" w:rsidRDefault="00087018" w:rsidP="00087018">
      <w:pPr>
        <w:numPr>
          <w:ilvl w:val="1"/>
          <w:numId w:val="9"/>
        </w:numPr>
        <w:rPr>
          <w:bCs/>
        </w:rPr>
      </w:pPr>
      <w:r w:rsidRPr="00087018">
        <w:rPr>
          <w:bCs/>
        </w:rPr>
        <w:t>Example:  10 is more important because all atoms (except hydrogen) have complete octets</w:t>
      </w:r>
    </w:p>
    <w:p w:rsidR="00087018" w:rsidRDefault="005F317F" w:rsidP="00087018">
      <w:pPr>
        <w:rPr>
          <w:b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45085</wp:posOffset>
            </wp:positionV>
            <wp:extent cx="3016250" cy="1017905"/>
            <wp:effectExtent l="0" t="0" r="635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018" w:rsidRPr="00087018" w:rsidRDefault="00087018" w:rsidP="00087018">
      <w:pPr>
        <w:rPr>
          <w:bCs/>
        </w:rPr>
      </w:pPr>
    </w:p>
    <w:p w:rsidR="00E22FB3" w:rsidRPr="00E22FB3" w:rsidRDefault="00E22FB3" w:rsidP="00E22FB3"/>
    <w:p w:rsidR="00466410" w:rsidRDefault="00466410" w:rsidP="00DC43FF"/>
    <w:p w:rsidR="00CD77E5" w:rsidRDefault="00CD77E5" w:rsidP="00DC43FF"/>
    <w:p w:rsidR="00CD77E5" w:rsidRDefault="00CD77E5" w:rsidP="00DC43FF"/>
    <w:p w:rsidR="00CD77E5" w:rsidRDefault="00CD77E5" w:rsidP="00DC43FF"/>
    <w:p w:rsidR="00466410" w:rsidRDefault="00466410" w:rsidP="00466410">
      <w:pPr>
        <w:numPr>
          <w:ilvl w:val="0"/>
          <w:numId w:val="9"/>
        </w:numPr>
        <w:rPr>
          <w:bCs/>
        </w:rPr>
      </w:pPr>
      <w:r w:rsidRPr="00466410">
        <w:rPr>
          <w:bCs/>
        </w:rPr>
        <w:t>Resonance forms with separation of charge are less important</w:t>
      </w:r>
    </w:p>
    <w:p w:rsidR="005F3B10" w:rsidRPr="00466410" w:rsidRDefault="005F3B10" w:rsidP="005F3B10">
      <w:pPr>
        <w:numPr>
          <w:ilvl w:val="1"/>
          <w:numId w:val="9"/>
        </w:numPr>
        <w:rPr>
          <w:bCs/>
        </w:rPr>
      </w:pPr>
      <w:r>
        <w:rPr>
          <w:bCs/>
        </w:rPr>
        <w:t>Resonance forms with the fewest number of formal charges are preferred and of lower energy</w:t>
      </w:r>
    </w:p>
    <w:p w:rsidR="00466410" w:rsidRPr="00466410" w:rsidRDefault="00466410" w:rsidP="00466410">
      <w:pPr>
        <w:numPr>
          <w:ilvl w:val="1"/>
          <w:numId w:val="9"/>
        </w:numPr>
        <w:rPr>
          <w:bCs/>
        </w:rPr>
      </w:pPr>
      <w:r w:rsidRPr="00466410">
        <w:rPr>
          <w:bCs/>
        </w:rPr>
        <w:t>Separation of charge cost energy and results in a less stable resonance contributor</w:t>
      </w:r>
    </w:p>
    <w:p w:rsidR="00466410" w:rsidRPr="00466410" w:rsidRDefault="00466410" w:rsidP="00466410">
      <w:pPr>
        <w:numPr>
          <w:ilvl w:val="1"/>
          <w:numId w:val="9"/>
        </w:numPr>
        <w:rPr>
          <w:bCs/>
        </w:rPr>
      </w:pPr>
      <w:r w:rsidRPr="00466410">
        <w:rPr>
          <w:bCs/>
        </w:rPr>
        <w:t>Example:  12 is less important because it has charge separation</w:t>
      </w:r>
    </w:p>
    <w:p w:rsidR="00466410" w:rsidRPr="00466410" w:rsidRDefault="00466410" w:rsidP="00466410">
      <w:pPr>
        <w:rPr>
          <w:bCs/>
        </w:rPr>
      </w:pPr>
    </w:p>
    <w:p w:rsidR="00466410" w:rsidRPr="00466410" w:rsidRDefault="005F317F" w:rsidP="00466410">
      <w:pPr>
        <w:rPr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152400</wp:posOffset>
            </wp:positionV>
            <wp:extent cx="3702050" cy="759460"/>
            <wp:effectExtent l="0" t="0" r="6350" b="25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410" w:rsidRDefault="00466410" w:rsidP="00466410">
      <w:pPr>
        <w:rPr>
          <w:bCs/>
        </w:rPr>
      </w:pPr>
    </w:p>
    <w:p w:rsidR="008B05F4" w:rsidRDefault="008B05F4" w:rsidP="00466410">
      <w:pPr>
        <w:rPr>
          <w:bCs/>
        </w:rPr>
      </w:pPr>
    </w:p>
    <w:p w:rsidR="00CD77E5" w:rsidRDefault="00CD77E5" w:rsidP="00466410">
      <w:pPr>
        <w:rPr>
          <w:bCs/>
        </w:rPr>
      </w:pPr>
    </w:p>
    <w:p w:rsidR="00CD77E5" w:rsidRDefault="00CD77E5" w:rsidP="00466410">
      <w:pPr>
        <w:rPr>
          <w:bCs/>
        </w:rPr>
      </w:pPr>
    </w:p>
    <w:p w:rsidR="00CD77E5" w:rsidRDefault="00CD77E5" w:rsidP="00466410">
      <w:pPr>
        <w:rPr>
          <w:bCs/>
        </w:rPr>
      </w:pPr>
    </w:p>
    <w:p w:rsidR="00CD77E5" w:rsidRPr="00466410" w:rsidRDefault="00CD77E5" w:rsidP="00466410">
      <w:pPr>
        <w:rPr>
          <w:bCs/>
        </w:rPr>
      </w:pPr>
    </w:p>
    <w:p w:rsidR="00466410" w:rsidRPr="00466410" w:rsidRDefault="00466410" w:rsidP="00466410">
      <w:pPr>
        <w:numPr>
          <w:ilvl w:val="0"/>
          <w:numId w:val="9"/>
        </w:numPr>
        <w:rPr>
          <w:bCs/>
        </w:rPr>
      </w:pPr>
      <w:r w:rsidRPr="00466410">
        <w:rPr>
          <w:bCs/>
        </w:rPr>
        <w:t>Forms with negative charge on highly electronegative atoms are more important</w:t>
      </w:r>
    </w:p>
    <w:p w:rsidR="00087018" w:rsidRPr="00F73F0A" w:rsidRDefault="00466410" w:rsidP="00466410">
      <w:pPr>
        <w:numPr>
          <w:ilvl w:val="1"/>
          <w:numId w:val="9"/>
        </w:numPr>
      </w:pPr>
      <w:r w:rsidRPr="00466410">
        <w:rPr>
          <w:bCs/>
        </w:rPr>
        <w:t>Those with positive charge on less electronegative atoms are also more important</w:t>
      </w:r>
    </w:p>
    <w:p w:rsidR="00F73F0A" w:rsidRDefault="00F73F0A" w:rsidP="00F73F0A">
      <w:pPr>
        <w:rPr>
          <w:bCs/>
        </w:rPr>
      </w:pPr>
    </w:p>
    <w:p w:rsidR="00F73F0A" w:rsidRDefault="00F73F0A" w:rsidP="00F73F0A">
      <w:pPr>
        <w:rPr>
          <w:bCs/>
        </w:rPr>
      </w:pPr>
    </w:p>
    <w:p w:rsidR="00CD77E5" w:rsidRDefault="00CD77E5" w:rsidP="00F73F0A">
      <w:pPr>
        <w:rPr>
          <w:bCs/>
        </w:rPr>
      </w:pPr>
    </w:p>
    <w:p w:rsidR="00CD77E5" w:rsidRDefault="00CD77E5" w:rsidP="00F73F0A">
      <w:pPr>
        <w:rPr>
          <w:bCs/>
        </w:rPr>
      </w:pPr>
    </w:p>
    <w:p w:rsidR="00CD77E5" w:rsidRDefault="00CD77E5" w:rsidP="00F73F0A">
      <w:pPr>
        <w:rPr>
          <w:bCs/>
        </w:rPr>
      </w:pPr>
    </w:p>
    <w:p w:rsidR="00CD77E5" w:rsidRDefault="00CD77E5" w:rsidP="00F73F0A">
      <w:pPr>
        <w:rPr>
          <w:bCs/>
        </w:rPr>
      </w:pPr>
    </w:p>
    <w:p w:rsidR="00CD77E5" w:rsidRDefault="00CD77E5" w:rsidP="00F73F0A">
      <w:pPr>
        <w:rPr>
          <w:bCs/>
        </w:rPr>
      </w:pPr>
    </w:p>
    <w:p w:rsidR="00CD77E5" w:rsidRDefault="00CD77E5" w:rsidP="00F73F0A">
      <w:pPr>
        <w:rPr>
          <w:bCs/>
        </w:rPr>
      </w:pPr>
    </w:p>
    <w:p w:rsidR="00CD77E5" w:rsidRDefault="00CD77E5" w:rsidP="00F73F0A">
      <w:pPr>
        <w:rPr>
          <w:bCs/>
        </w:rPr>
      </w:pPr>
    </w:p>
    <w:p w:rsidR="00CD77E5" w:rsidRDefault="00CD77E5" w:rsidP="00F73F0A">
      <w:pPr>
        <w:rPr>
          <w:bCs/>
        </w:rPr>
      </w:pPr>
    </w:p>
    <w:p w:rsidR="00CD77E5" w:rsidRDefault="00CD77E5" w:rsidP="00F73F0A">
      <w:pPr>
        <w:rPr>
          <w:bCs/>
        </w:rPr>
      </w:pPr>
    </w:p>
    <w:p w:rsidR="00CD77E5" w:rsidRDefault="00CD77E5" w:rsidP="00F73F0A">
      <w:pPr>
        <w:rPr>
          <w:bCs/>
        </w:rPr>
      </w:pPr>
    </w:p>
    <w:p w:rsidR="00CD77E5" w:rsidRDefault="00CD77E5" w:rsidP="00F73F0A">
      <w:pPr>
        <w:rPr>
          <w:bCs/>
        </w:rPr>
      </w:pPr>
    </w:p>
    <w:p w:rsidR="00CD77E5" w:rsidRDefault="00CD77E5" w:rsidP="00F73F0A">
      <w:pPr>
        <w:rPr>
          <w:bCs/>
        </w:rPr>
      </w:pPr>
    </w:p>
    <w:p w:rsidR="00CD77E5" w:rsidRDefault="00CD77E5" w:rsidP="00F73F0A">
      <w:pPr>
        <w:rPr>
          <w:bCs/>
        </w:rPr>
      </w:pPr>
    </w:p>
    <w:p w:rsidR="00CD77E5" w:rsidRDefault="00CD77E5" w:rsidP="00F73F0A">
      <w:pPr>
        <w:rPr>
          <w:bCs/>
        </w:rPr>
      </w:pPr>
    </w:p>
    <w:p w:rsidR="00CD77E5" w:rsidRDefault="00CD77E5" w:rsidP="00F73F0A">
      <w:pPr>
        <w:rPr>
          <w:bCs/>
        </w:rPr>
      </w:pPr>
    </w:p>
    <w:p w:rsidR="00CD77E5" w:rsidRDefault="00CD77E5" w:rsidP="00F73F0A">
      <w:pPr>
        <w:rPr>
          <w:bCs/>
        </w:rPr>
      </w:pPr>
    </w:p>
    <w:p w:rsidR="00F73F0A" w:rsidRDefault="00F73F0A" w:rsidP="00F73F0A">
      <w:pPr>
        <w:rPr>
          <w:bCs/>
          <w:vertAlign w:val="superscript"/>
        </w:rPr>
      </w:pPr>
      <w:r w:rsidRPr="00F73F0A">
        <w:rPr>
          <w:bCs/>
          <w:u w:val="single"/>
        </w:rPr>
        <w:lastRenderedPageBreak/>
        <w:t>Example</w:t>
      </w:r>
      <w:r>
        <w:rPr>
          <w:bCs/>
        </w:rPr>
        <w:t xml:space="preserve"> – NO</w:t>
      </w:r>
      <w:r w:rsidRPr="00F73F0A">
        <w:rPr>
          <w:bCs/>
          <w:vertAlign w:val="subscript"/>
        </w:rPr>
        <w:t>3</w:t>
      </w:r>
      <w:r w:rsidRPr="00F73F0A">
        <w:rPr>
          <w:bCs/>
          <w:vertAlign w:val="superscript"/>
        </w:rPr>
        <w:t>-</w:t>
      </w:r>
    </w:p>
    <w:p w:rsidR="005F4CF1" w:rsidRDefault="005F4CF1" w:rsidP="005F4CF1">
      <w:pPr>
        <w:ind w:left="720"/>
      </w:pPr>
    </w:p>
    <w:p w:rsidR="005F4CF1" w:rsidRDefault="005F4CF1" w:rsidP="005F4CF1">
      <w:pPr>
        <w:numPr>
          <w:ilvl w:val="0"/>
          <w:numId w:val="12"/>
        </w:numPr>
        <w:rPr>
          <w:bCs/>
        </w:rPr>
      </w:pPr>
      <w:r>
        <w:rPr>
          <w:bCs/>
        </w:rPr>
        <w:t>Drawing the best Lewis structure results in the following:</w:t>
      </w:r>
    </w:p>
    <w:p w:rsidR="005F4CF1" w:rsidRDefault="005F317F" w:rsidP="005F4CF1">
      <w:pPr>
        <w:rPr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152400</wp:posOffset>
            </wp:positionV>
            <wp:extent cx="1035050" cy="824865"/>
            <wp:effectExtent l="0" t="0" r="635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CF1" w:rsidRDefault="005F4CF1" w:rsidP="005F4CF1">
      <w:pPr>
        <w:rPr>
          <w:bCs/>
        </w:rPr>
      </w:pPr>
    </w:p>
    <w:p w:rsidR="005F4CF1" w:rsidRDefault="005F4CF1" w:rsidP="005F4CF1">
      <w:pPr>
        <w:rPr>
          <w:bCs/>
        </w:rPr>
      </w:pPr>
    </w:p>
    <w:p w:rsidR="005F4CF1" w:rsidRDefault="005F4CF1" w:rsidP="005F4CF1">
      <w:pPr>
        <w:rPr>
          <w:bCs/>
        </w:rPr>
      </w:pPr>
    </w:p>
    <w:p w:rsidR="005F4CF1" w:rsidRDefault="005F4CF1" w:rsidP="005F4CF1">
      <w:pPr>
        <w:rPr>
          <w:bCs/>
        </w:rPr>
      </w:pPr>
    </w:p>
    <w:p w:rsidR="005F4CF1" w:rsidRDefault="005F4CF1" w:rsidP="005F4CF1">
      <w:pPr>
        <w:rPr>
          <w:bCs/>
        </w:rPr>
      </w:pPr>
    </w:p>
    <w:p w:rsidR="005F4CF1" w:rsidRPr="005F4CF1" w:rsidRDefault="005F4CF1" w:rsidP="005F4CF1">
      <w:pPr>
        <w:numPr>
          <w:ilvl w:val="0"/>
          <w:numId w:val="12"/>
        </w:numPr>
        <w:rPr>
          <w:bCs/>
        </w:rPr>
      </w:pPr>
      <w:r w:rsidRPr="005F4CF1">
        <w:rPr>
          <w:bCs/>
        </w:rPr>
        <w:t>The nitrate ion is known to have all three nitrogen-oxygen bond lengths the same and the negative charge spread over all three atoms equally</w:t>
      </w:r>
    </w:p>
    <w:p w:rsidR="005F4CF1" w:rsidRPr="005F4CF1" w:rsidRDefault="005F4CF1" w:rsidP="005F4CF1">
      <w:pPr>
        <w:numPr>
          <w:ilvl w:val="0"/>
          <w:numId w:val="12"/>
        </w:numPr>
        <w:rPr>
          <w:bCs/>
        </w:rPr>
      </w:pPr>
      <w:r w:rsidRPr="005F4CF1">
        <w:rPr>
          <w:bCs/>
        </w:rPr>
        <w:t xml:space="preserve">Resonance theory can be used to produce three equivalent resonance forms </w:t>
      </w:r>
    </w:p>
    <w:p w:rsidR="005F4CF1" w:rsidRPr="005F4CF1" w:rsidRDefault="005F4CF1" w:rsidP="005F4CF1">
      <w:pPr>
        <w:numPr>
          <w:ilvl w:val="1"/>
          <w:numId w:val="12"/>
        </w:numPr>
        <w:rPr>
          <w:bCs/>
        </w:rPr>
      </w:pPr>
      <w:r w:rsidRPr="005F4CF1">
        <w:rPr>
          <w:bCs/>
        </w:rPr>
        <w:t xml:space="preserve">Curved arrows  show the movement of electrons between forms </w:t>
      </w:r>
    </w:p>
    <w:p w:rsidR="005F4CF1" w:rsidRPr="005F4CF1" w:rsidRDefault="005F4CF1" w:rsidP="005F4CF1">
      <w:pPr>
        <w:numPr>
          <w:ilvl w:val="1"/>
          <w:numId w:val="12"/>
        </w:numPr>
        <w:rPr>
          <w:bCs/>
        </w:rPr>
      </w:pPr>
      <w:r w:rsidRPr="005F4CF1">
        <w:rPr>
          <w:bCs/>
        </w:rPr>
        <w:t>When these forms are hybridized (averaged) the true structure of the nitrate ion is obtained</w:t>
      </w:r>
    </w:p>
    <w:p w:rsidR="005F4CF1" w:rsidRDefault="005F317F" w:rsidP="00F73F0A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107315</wp:posOffset>
            </wp:positionV>
            <wp:extent cx="4349750" cy="860425"/>
            <wp:effectExtent l="0" t="0" r="0" b="317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CF1" w:rsidRDefault="005F4CF1" w:rsidP="00F73F0A"/>
    <w:p w:rsidR="005F4CF1" w:rsidRDefault="005F4CF1" w:rsidP="00F73F0A"/>
    <w:p w:rsidR="005F4CF1" w:rsidRDefault="005F4CF1" w:rsidP="00F73F0A"/>
    <w:p w:rsidR="005F4CF1" w:rsidRDefault="005F4CF1" w:rsidP="00F73F0A"/>
    <w:p w:rsidR="005F4CF1" w:rsidRDefault="005F4CF1" w:rsidP="00F73F0A"/>
    <w:p w:rsidR="005F4CF1" w:rsidRDefault="005F4CF1" w:rsidP="00F73F0A"/>
    <w:p w:rsidR="005F4CF1" w:rsidRPr="005F4CF1" w:rsidRDefault="005F317F" w:rsidP="00F73F0A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137795</wp:posOffset>
            </wp:positionV>
            <wp:extent cx="2978150" cy="986155"/>
            <wp:effectExtent l="0" t="0" r="0" b="444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F0A" w:rsidRDefault="00F73F0A" w:rsidP="00F73F0A"/>
    <w:p w:rsidR="005F4CF1" w:rsidRDefault="005F4CF1" w:rsidP="00F73F0A"/>
    <w:p w:rsidR="005F4CF1" w:rsidRDefault="005F4CF1" w:rsidP="00F73F0A"/>
    <w:p w:rsidR="005F4CF1" w:rsidRPr="005F4CF1" w:rsidRDefault="005F4CF1" w:rsidP="00F73F0A"/>
    <w:sectPr w:rsidR="005F4CF1" w:rsidRPr="005F4CF1">
      <w:footerReference w:type="even" r:id="rId27"/>
      <w:footerReference w:type="default" r:id="rId2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AB" w:rsidRDefault="00BE13AB">
      <w:r>
        <w:separator/>
      </w:r>
    </w:p>
  </w:endnote>
  <w:endnote w:type="continuationSeparator" w:id="0">
    <w:p w:rsidR="00BE13AB" w:rsidRDefault="00BE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0A" w:rsidRDefault="00F73F0A" w:rsidP="00E22F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3F0A" w:rsidRDefault="00F73F0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0A" w:rsidRDefault="00F73F0A" w:rsidP="00E22F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317F">
      <w:rPr>
        <w:rStyle w:val="PageNumber"/>
        <w:noProof/>
      </w:rPr>
      <w:t>2</w:t>
    </w:r>
    <w:r>
      <w:rPr>
        <w:rStyle w:val="PageNumber"/>
      </w:rPr>
      <w:fldChar w:fldCharType="end"/>
    </w:r>
  </w:p>
  <w:p w:rsidR="00F73F0A" w:rsidRDefault="00F73F0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AB" w:rsidRDefault="00BE13AB">
      <w:r>
        <w:separator/>
      </w:r>
    </w:p>
  </w:footnote>
  <w:footnote w:type="continuationSeparator" w:id="0">
    <w:p w:rsidR="00BE13AB" w:rsidRDefault="00BE1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68ADD2"/>
    <w:lvl w:ilvl="0">
      <w:numFmt w:val="bullet"/>
      <w:lvlText w:val="*"/>
      <w:lvlJc w:val="left"/>
    </w:lvl>
  </w:abstractNum>
  <w:abstractNum w:abstractNumId="1">
    <w:nsid w:val="1302600E"/>
    <w:multiLevelType w:val="multilevel"/>
    <w:tmpl w:val="0FD47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5B4988"/>
    <w:multiLevelType w:val="hybridMultilevel"/>
    <w:tmpl w:val="4866CF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60573A"/>
    <w:multiLevelType w:val="hybridMultilevel"/>
    <w:tmpl w:val="3ACAB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082E6A"/>
    <w:multiLevelType w:val="hybridMultilevel"/>
    <w:tmpl w:val="AC163DD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BF924D3"/>
    <w:multiLevelType w:val="hybridMultilevel"/>
    <w:tmpl w:val="EDD6DB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0766B9D"/>
    <w:multiLevelType w:val="multilevel"/>
    <w:tmpl w:val="3B9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6C04F5"/>
    <w:multiLevelType w:val="multilevel"/>
    <w:tmpl w:val="DC125EE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>
    <w:nsid w:val="3F2A779F"/>
    <w:multiLevelType w:val="hybridMultilevel"/>
    <w:tmpl w:val="4F8049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D70FAE"/>
    <w:multiLevelType w:val="hybridMultilevel"/>
    <w:tmpl w:val="EDA6A6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437934"/>
    <w:multiLevelType w:val="multilevel"/>
    <w:tmpl w:val="4866C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AE5DBA"/>
    <w:multiLevelType w:val="hybridMultilevel"/>
    <w:tmpl w:val="DC125EE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  <w:lvlOverride w:ilvl="0">
      <w:lvl w:ilvl="0">
        <w:numFmt w:val="bullet"/>
        <w:lvlText w:val=""/>
        <w:legacy w:legacy="1" w:legacySpace="0" w:legacyIndent="0"/>
        <w:lvlJc w:val="left"/>
        <w:rPr>
          <w:rFonts w:ascii="Monotype Sorts" w:hAnsi="Monotype Sorts" w:hint="default"/>
          <w:sz w:val="32"/>
        </w:rPr>
      </w:lvl>
    </w:lvlOverride>
  </w:num>
  <w:num w:numId="2">
    <w:abstractNumId w:val="2"/>
  </w:num>
  <w:num w:numId="3">
    <w:abstractNumId w:val="0"/>
    <w:lvlOverride w:ilvl="0">
      <w:lvl w:ilvl="0">
        <w:numFmt w:val="bullet"/>
        <w:lvlText w:val=""/>
        <w:legacy w:legacy="1" w:legacySpace="0" w:legacyIndent="0"/>
        <w:lvlJc w:val="left"/>
        <w:rPr>
          <w:rFonts w:ascii="Monotype Sorts" w:hAnsi="Monotype Sorts" w:hint="default"/>
          <w:sz w:val="22"/>
        </w:rPr>
      </w:lvl>
    </w:lvlOverride>
  </w:num>
  <w:num w:numId="4">
    <w:abstractNumId w:val="5"/>
  </w:num>
  <w:num w:numId="5">
    <w:abstractNumId w:val="10"/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 w:numId="10">
    <w:abstractNumId w:val="11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7A"/>
    <w:rsid w:val="00003BBB"/>
    <w:rsid w:val="0000448D"/>
    <w:rsid w:val="000074A4"/>
    <w:rsid w:val="000107C6"/>
    <w:rsid w:val="00011F8C"/>
    <w:rsid w:val="0001301D"/>
    <w:rsid w:val="00015531"/>
    <w:rsid w:val="00015843"/>
    <w:rsid w:val="00041558"/>
    <w:rsid w:val="00041AEA"/>
    <w:rsid w:val="00046D38"/>
    <w:rsid w:val="00047C5B"/>
    <w:rsid w:val="0006314D"/>
    <w:rsid w:val="0006427A"/>
    <w:rsid w:val="0008334F"/>
    <w:rsid w:val="00085081"/>
    <w:rsid w:val="00086632"/>
    <w:rsid w:val="000869DD"/>
    <w:rsid w:val="00086B5F"/>
    <w:rsid w:val="00087018"/>
    <w:rsid w:val="000A442D"/>
    <w:rsid w:val="000A4A7D"/>
    <w:rsid w:val="000B052C"/>
    <w:rsid w:val="000C4441"/>
    <w:rsid w:val="000E77F6"/>
    <w:rsid w:val="000F1F85"/>
    <w:rsid w:val="00111AB6"/>
    <w:rsid w:val="00131892"/>
    <w:rsid w:val="00134BEB"/>
    <w:rsid w:val="001354A9"/>
    <w:rsid w:val="00140048"/>
    <w:rsid w:val="0014175F"/>
    <w:rsid w:val="001435D8"/>
    <w:rsid w:val="001554CF"/>
    <w:rsid w:val="00157A92"/>
    <w:rsid w:val="00164226"/>
    <w:rsid w:val="00172403"/>
    <w:rsid w:val="00190D90"/>
    <w:rsid w:val="001B1FB5"/>
    <w:rsid w:val="001B4A9C"/>
    <w:rsid w:val="001B74FD"/>
    <w:rsid w:val="001C31AB"/>
    <w:rsid w:val="001C3FE6"/>
    <w:rsid w:val="001C72D9"/>
    <w:rsid w:val="001C7DFC"/>
    <w:rsid w:val="001E0F28"/>
    <w:rsid w:val="001E21DF"/>
    <w:rsid w:val="001E766A"/>
    <w:rsid w:val="001F2B64"/>
    <w:rsid w:val="001F3090"/>
    <w:rsid w:val="001F446C"/>
    <w:rsid w:val="002154B4"/>
    <w:rsid w:val="002216FA"/>
    <w:rsid w:val="002240F7"/>
    <w:rsid w:val="00231508"/>
    <w:rsid w:val="0023395A"/>
    <w:rsid w:val="00243B28"/>
    <w:rsid w:val="00244E50"/>
    <w:rsid w:val="00270EA1"/>
    <w:rsid w:val="00275B83"/>
    <w:rsid w:val="0027730D"/>
    <w:rsid w:val="002800F4"/>
    <w:rsid w:val="00282940"/>
    <w:rsid w:val="00286820"/>
    <w:rsid w:val="00294280"/>
    <w:rsid w:val="00294D84"/>
    <w:rsid w:val="0029634D"/>
    <w:rsid w:val="002B62A9"/>
    <w:rsid w:val="002C04CE"/>
    <w:rsid w:val="002C6EAC"/>
    <w:rsid w:val="002C735D"/>
    <w:rsid w:val="002D0D07"/>
    <w:rsid w:val="002E50C8"/>
    <w:rsid w:val="002F6E6A"/>
    <w:rsid w:val="00300907"/>
    <w:rsid w:val="00301F24"/>
    <w:rsid w:val="0030240D"/>
    <w:rsid w:val="0030308C"/>
    <w:rsid w:val="003103D1"/>
    <w:rsid w:val="00311FB3"/>
    <w:rsid w:val="0033075B"/>
    <w:rsid w:val="003343D7"/>
    <w:rsid w:val="003369CC"/>
    <w:rsid w:val="003474DE"/>
    <w:rsid w:val="00351F92"/>
    <w:rsid w:val="00366CBB"/>
    <w:rsid w:val="00372F02"/>
    <w:rsid w:val="00377088"/>
    <w:rsid w:val="003819DD"/>
    <w:rsid w:val="003857E0"/>
    <w:rsid w:val="00386F2D"/>
    <w:rsid w:val="00387B47"/>
    <w:rsid w:val="003A0054"/>
    <w:rsid w:val="003A62C4"/>
    <w:rsid w:val="003A707E"/>
    <w:rsid w:val="003B085D"/>
    <w:rsid w:val="003B2C6E"/>
    <w:rsid w:val="003C1A5D"/>
    <w:rsid w:val="003C54F3"/>
    <w:rsid w:val="003D36FC"/>
    <w:rsid w:val="003D3E0B"/>
    <w:rsid w:val="003D75CD"/>
    <w:rsid w:val="003D7CD4"/>
    <w:rsid w:val="003E3BCA"/>
    <w:rsid w:val="00400ED5"/>
    <w:rsid w:val="0040225F"/>
    <w:rsid w:val="00414247"/>
    <w:rsid w:val="004169A6"/>
    <w:rsid w:val="004326B9"/>
    <w:rsid w:val="00436F49"/>
    <w:rsid w:val="004417F1"/>
    <w:rsid w:val="00445A07"/>
    <w:rsid w:val="00447FE7"/>
    <w:rsid w:val="00451286"/>
    <w:rsid w:val="00466410"/>
    <w:rsid w:val="00470F29"/>
    <w:rsid w:val="0047645B"/>
    <w:rsid w:val="004772EA"/>
    <w:rsid w:val="0047742B"/>
    <w:rsid w:val="0048132A"/>
    <w:rsid w:val="00483082"/>
    <w:rsid w:val="004874B4"/>
    <w:rsid w:val="00492BD6"/>
    <w:rsid w:val="004966AC"/>
    <w:rsid w:val="004A4AB7"/>
    <w:rsid w:val="004C2751"/>
    <w:rsid w:val="004C4A5A"/>
    <w:rsid w:val="004C4EE9"/>
    <w:rsid w:val="004D3005"/>
    <w:rsid w:val="004E25D3"/>
    <w:rsid w:val="004E2871"/>
    <w:rsid w:val="004E4347"/>
    <w:rsid w:val="004F0B00"/>
    <w:rsid w:val="004F119B"/>
    <w:rsid w:val="004F176F"/>
    <w:rsid w:val="004F75E1"/>
    <w:rsid w:val="005042DC"/>
    <w:rsid w:val="005146C9"/>
    <w:rsid w:val="00517257"/>
    <w:rsid w:val="005235D2"/>
    <w:rsid w:val="00527B92"/>
    <w:rsid w:val="005336AF"/>
    <w:rsid w:val="005343BB"/>
    <w:rsid w:val="00534618"/>
    <w:rsid w:val="005353EC"/>
    <w:rsid w:val="00564A8B"/>
    <w:rsid w:val="005702AB"/>
    <w:rsid w:val="00582E3D"/>
    <w:rsid w:val="005842FC"/>
    <w:rsid w:val="00592A42"/>
    <w:rsid w:val="00594260"/>
    <w:rsid w:val="00596827"/>
    <w:rsid w:val="005A1F9D"/>
    <w:rsid w:val="005C30DC"/>
    <w:rsid w:val="005C4388"/>
    <w:rsid w:val="005C59D7"/>
    <w:rsid w:val="005D1BC7"/>
    <w:rsid w:val="005D203A"/>
    <w:rsid w:val="005D563A"/>
    <w:rsid w:val="005D6422"/>
    <w:rsid w:val="005D64DA"/>
    <w:rsid w:val="005E4640"/>
    <w:rsid w:val="005E48BB"/>
    <w:rsid w:val="005F317F"/>
    <w:rsid w:val="005F3B10"/>
    <w:rsid w:val="005F4CF1"/>
    <w:rsid w:val="006031E6"/>
    <w:rsid w:val="00603FE1"/>
    <w:rsid w:val="00611E85"/>
    <w:rsid w:val="00612143"/>
    <w:rsid w:val="00615F85"/>
    <w:rsid w:val="00620262"/>
    <w:rsid w:val="00622507"/>
    <w:rsid w:val="00624069"/>
    <w:rsid w:val="00626A3F"/>
    <w:rsid w:val="006312A5"/>
    <w:rsid w:val="0063227C"/>
    <w:rsid w:val="00635692"/>
    <w:rsid w:val="00640F90"/>
    <w:rsid w:val="00653CBD"/>
    <w:rsid w:val="006600D3"/>
    <w:rsid w:val="00665F99"/>
    <w:rsid w:val="00666DE0"/>
    <w:rsid w:val="00683566"/>
    <w:rsid w:val="00693FE1"/>
    <w:rsid w:val="006A4630"/>
    <w:rsid w:val="006A4C5C"/>
    <w:rsid w:val="006B77F5"/>
    <w:rsid w:val="006C3728"/>
    <w:rsid w:val="006C45E0"/>
    <w:rsid w:val="006D6A19"/>
    <w:rsid w:val="006E185E"/>
    <w:rsid w:val="006E7A74"/>
    <w:rsid w:val="006F1237"/>
    <w:rsid w:val="006F14D3"/>
    <w:rsid w:val="006F3A5F"/>
    <w:rsid w:val="00702452"/>
    <w:rsid w:val="00714842"/>
    <w:rsid w:val="007157AE"/>
    <w:rsid w:val="00722520"/>
    <w:rsid w:val="00726456"/>
    <w:rsid w:val="00731E66"/>
    <w:rsid w:val="00735FE3"/>
    <w:rsid w:val="007556F9"/>
    <w:rsid w:val="007635BC"/>
    <w:rsid w:val="00764F8D"/>
    <w:rsid w:val="00766308"/>
    <w:rsid w:val="007667F9"/>
    <w:rsid w:val="00771D09"/>
    <w:rsid w:val="00773097"/>
    <w:rsid w:val="00783A2D"/>
    <w:rsid w:val="00790431"/>
    <w:rsid w:val="00792BB0"/>
    <w:rsid w:val="00793C55"/>
    <w:rsid w:val="00797017"/>
    <w:rsid w:val="007A0FA1"/>
    <w:rsid w:val="007A2B63"/>
    <w:rsid w:val="007B5523"/>
    <w:rsid w:val="007C033E"/>
    <w:rsid w:val="007C4F26"/>
    <w:rsid w:val="007D20E4"/>
    <w:rsid w:val="007D593D"/>
    <w:rsid w:val="007E03FF"/>
    <w:rsid w:val="007E09DB"/>
    <w:rsid w:val="007F3B0E"/>
    <w:rsid w:val="007F4D58"/>
    <w:rsid w:val="00812714"/>
    <w:rsid w:val="0082435C"/>
    <w:rsid w:val="00833D1C"/>
    <w:rsid w:val="008465CF"/>
    <w:rsid w:val="0084786A"/>
    <w:rsid w:val="00850C34"/>
    <w:rsid w:val="00863AD7"/>
    <w:rsid w:val="00872390"/>
    <w:rsid w:val="00883CE6"/>
    <w:rsid w:val="008855F3"/>
    <w:rsid w:val="00891A08"/>
    <w:rsid w:val="008945F4"/>
    <w:rsid w:val="00896013"/>
    <w:rsid w:val="008A5F65"/>
    <w:rsid w:val="008A69E2"/>
    <w:rsid w:val="008B05F4"/>
    <w:rsid w:val="008C14F5"/>
    <w:rsid w:val="008C26F4"/>
    <w:rsid w:val="008C4026"/>
    <w:rsid w:val="008C5E47"/>
    <w:rsid w:val="008C5E92"/>
    <w:rsid w:val="008E1DB0"/>
    <w:rsid w:val="008F7B3A"/>
    <w:rsid w:val="00912449"/>
    <w:rsid w:val="00915E37"/>
    <w:rsid w:val="00921D60"/>
    <w:rsid w:val="00935C50"/>
    <w:rsid w:val="0094193F"/>
    <w:rsid w:val="0094448B"/>
    <w:rsid w:val="00973170"/>
    <w:rsid w:val="00973AB1"/>
    <w:rsid w:val="009776F9"/>
    <w:rsid w:val="0098370F"/>
    <w:rsid w:val="0098787B"/>
    <w:rsid w:val="0099264D"/>
    <w:rsid w:val="009A03DC"/>
    <w:rsid w:val="009A19B5"/>
    <w:rsid w:val="009A2467"/>
    <w:rsid w:val="009B4ADB"/>
    <w:rsid w:val="009C0427"/>
    <w:rsid w:val="009D16B4"/>
    <w:rsid w:val="009D2F5A"/>
    <w:rsid w:val="009D42BC"/>
    <w:rsid w:val="009D725D"/>
    <w:rsid w:val="009E658B"/>
    <w:rsid w:val="009E6C2B"/>
    <w:rsid w:val="009E7777"/>
    <w:rsid w:val="009E77A1"/>
    <w:rsid w:val="009F2A73"/>
    <w:rsid w:val="009F694F"/>
    <w:rsid w:val="00A0023D"/>
    <w:rsid w:val="00A045AE"/>
    <w:rsid w:val="00A0759F"/>
    <w:rsid w:val="00A105EC"/>
    <w:rsid w:val="00A14963"/>
    <w:rsid w:val="00A24688"/>
    <w:rsid w:val="00A34540"/>
    <w:rsid w:val="00A53D09"/>
    <w:rsid w:val="00A60952"/>
    <w:rsid w:val="00A617AC"/>
    <w:rsid w:val="00A65E4D"/>
    <w:rsid w:val="00A74186"/>
    <w:rsid w:val="00A90592"/>
    <w:rsid w:val="00A90B80"/>
    <w:rsid w:val="00A96960"/>
    <w:rsid w:val="00AA242E"/>
    <w:rsid w:val="00AA60E9"/>
    <w:rsid w:val="00AA6535"/>
    <w:rsid w:val="00AA6D19"/>
    <w:rsid w:val="00AA6E19"/>
    <w:rsid w:val="00AB0B9E"/>
    <w:rsid w:val="00AC2470"/>
    <w:rsid w:val="00AC2616"/>
    <w:rsid w:val="00AC74F2"/>
    <w:rsid w:val="00AE116E"/>
    <w:rsid w:val="00AF3A12"/>
    <w:rsid w:val="00B06005"/>
    <w:rsid w:val="00B178CD"/>
    <w:rsid w:val="00B21746"/>
    <w:rsid w:val="00B23B27"/>
    <w:rsid w:val="00B25D13"/>
    <w:rsid w:val="00B278E8"/>
    <w:rsid w:val="00B30333"/>
    <w:rsid w:val="00B36DA4"/>
    <w:rsid w:val="00B37600"/>
    <w:rsid w:val="00B55D06"/>
    <w:rsid w:val="00B642AC"/>
    <w:rsid w:val="00B66D3F"/>
    <w:rsid w:val="00B83852"/>
    <w:rsid w:val="00B97750"/>
    <w:rsid w:val="00B97CB0"/>
    <w:rsid w:val="00BA3F8E"/>
    <w:rsid w:val="00BD284F"/>
    <w:rsid w:val="00BE00CB"/>
    <w:rsid w:val="00BE0192"/>
    <w:rsid w:val="00BE13AB"/>
    <w:rsid w:val="00BE165B"/>
    <w:rsid w:val="00BE1CF9"/>
    <w:rsid w:val="00BE7456"/>
    <w:rsid w:val="00BF0CD0"/>
    <w:rsid w:val="00BF4CD9"/>
    <w:rsid w:val="00BF4F7D"/>
    <w:rsid w:val="00C026A7"/>
    <w:rsid w:val="00C04F64"/>
    <w:rsid w:val="00C11318"/>
    <w:rsid w:val="00C12580"/>
    <w:rsid w:val="00C12E30"/>
    <w:rsid w:val="00C16313"/>
    <w:rsid w:val="00C25504"/>
    <w:rsid w:val="00C3708D"/>
    <w:rsid w:val="00C4789D"/>
    <w:rsid w:val="00C528C7"/>
    <w:rsid w:val="00C5480B"/>
    <w:rsid w:val="00C62DC5"/>
    <w:rsid w:val="00C704FF"/>
    <w:rsid w:val="00C74F81"/>
    <w:rsid w:val="00C813DE"/>
    <w:rsid w:val="00C860C1"/>
    <w:rsid w:val="00C87D5C"/>
    <w:rsid w:val="00C9066D"/>
    <w:rsid w:val="00CA1A0A"/>
    <w:rsid w:val="00CA57ED"/>
    <w:rsid w:val="00CA59D5"/>
    <w:rsid w:val="00CA61A4"/>
    <w:rsid w:val="00CA7123"/>
    <w:rsid w:val="00CB1785"/>
    <w:rsid w:val="00CB1D08"/>
    <w:rsid w:val="00CB4766"/>
    <w:rsid w:val="00CC050E"/>
    <w:rsid w:val="00CC574E"/>
    <w:rsid w:val="00CD03AE"/>
    <w:rsid w:val="00CD54FD"/>
    <w:rsid w:val="00CD77E5"/>
    <w:rsid w:val="00CE0783"/>
    <w:rsid w:val="00CE3EFB"/>
    <w:rsid w:val="00CE4FD0"/>
    <w:rsid w:val="00CE570B"/>
    <w:rsid w:val="00CF2185"/>
    <w:rsid w:val="00D01BDF"/>
    <w:rsid w:val="00D16D53"/>
    <w:rsid w:val="00D233CF"/>
    <w:rsid w:val="00D30D57"/>
    <w:rsid w:val="00D31750"/>
    <w:rsid w:val="00D3629B"/>
    <w:rsid w:val="00D46AF5"/>
    <w:rsid w:val="00D476A7"/>
    <w:rsid w:val="00D70AD6"/>
    <w:rsid w:val="00D71CCA"/>
    <w:rsid w:val="00D74456"/>
    <w:rsid w:val="00D77F90"/>
    <w:rsid w:val="00D839C2"/>
    <w:rsid w:val="00D92AA1"/>
    <w:rsid w:val="00D93F43"/>
    <w:rsid w:val="00DA1083"/>
    <w:rsid w:val="00DA167E"/>
    <w:rsid w:val="00DA3276"/>
    <w:rsid w:val="00DA401D"/>
    <w:rsid w:val="00DC0D49"/>
    <w:rsid w:val="00DC279C"/>
    <w:rsid w:val="00DC43FF"/>
    <w:rsid w:val="00DD69C7"/>
    <w:rsid w:val="00DD71DB"/>
    <w:rsid w:val="00DD7678"/>
    <w:rsid w:val="00DE0433"/>
    <w:rsid w:val="00DE151A"/>
    <w:rsid w:val="00DE234C"/>
    <w:rsid w:val="00DE7301"/>
    <w:rsid w:val="00DF0474"/>
    <w:rsid w:val="00E06C0F"/>
    <w:rsid w:val="00E1500E"/>
    <w:rsid w:val="00E17AC1"/>
    <w:rsid w:val="00E22FB3"/>
    <w:rsid w:val="00E27484"/>
    <w:rsid w:val="00E34793"/>
    <w:rsid w:val="00E35188"/>
    <w:rsid w:val="00E371E9"/>
    <w:rsid w:val="00E44517"/>
    <w:rsid w:val="00E4472C"/>
    <w:rsid w:val="00E64B48"/>
    <w:rsid w:val="00E6583D"/>
    <w:rsid w:val="00E66DB4"/>
    <w:rsid w:val="00E8473F"/>
    <w:rsid w:val="00E854F5"/>
    <w:rsid w:val="00E90832"/>
    <w:rsid w:val="00E90E13"/>
    <w:rsid w:val="00EA6965"/>
    <w:rsid w:val="00EB425E"/>
    <w:rsid w:val="00EB506D"/>
    <w:rsid w:val="00EE0C39"/>
    <w:rsid w:val="00EE1A07"/>
    <w:rsid w:val="00F17863"/>
    <w:rsid w:val="00F2091D"/>
    <w:rsid w:val="00F245A7"/>
    <w:rsid w:val="00F313A3"/>
    <w:rsid w:val="00F3322E"/>
    <w:rsid w:val="00F3339A"/>
    <w:rsid w:val="00F472C4"/>
    <w:rsid w:val="00F543AB"/>
    <w:rsid w:val="00F56EEB"/>
    <w:rsid w:val="00F60649"/>
    <w:rsid w:val="00F64D0E"/>
    <w:rsid w:val="00F65017"/>
    <w:rsid w:val="00F73F0A"/>
    <w:rsid w:val="00F73FED"/>
    <w:rsid w:val="00F75E2C"/>
    <w:rsid w:val="00F913FC"/>
    <w:rsid w:val="00FA2DD9"/>
    <w:rsid w:val="00FA4BB6"/>
    <w:rsid w:val="00FA61FB"/>
    <w:rsid w:val="00FB2A27"/>
    <w:rsid w:val="00FC5CE3"/>
    <w:rsid w:val="00FC6D70"/>
    <w:rsid w:val="00FE0D99"/>
    <w:rsid w:val="00FE35BE"/>
    <w:rsid w:val="00FF4302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  <v:shadow color="gray" opacity="1" offset="2pt,2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DC4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43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DC4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4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20" Type="http://schemas.openxmlformats.org/officeDocument/2006/relationships/image" Target="media/image13.wmf"/><Relationship Id="rId21" Type="http://schemas.openxmlformats.org/officeDocument/2006/relationships/image" Target="media/image14.wmf"/><Relationship Id="rId22" Type="http://schemas.openxmlformats.org/officeDocument/2006/relationships/image" Target="media/image15.wmf"/><Relationship Id="rId23" Type="http://schemas.openxmlformats.org/officeDocument/2006/relationships/image" Target="media/image16.wmf"/><Relationship Id="rId24" Type="http://schemas.openxmlformats.org/officeDocument/2006/relationships/image" Target="media/image17.wmf"/><Relationship Id="rId25" Type="http://schemas.openxmlformats.org/officeDocument/2006/relationships/image" Target="media/image18.wmf"/><Relationship Id="rId26" Type="http://schemas.openxmlformats.org/officeDocument/2006/relationships/image" Target="media/image19.wmf"/><Relationship Id="rId27" Type="http://schemas.openxmlformats.org/officeDocument/2006/relationships/footer" Target="footer1.xml"/><Relationship Id="rId28" Type="http://schemas.openxmlformats.org/officeDocument/2006/relationships/footer" Target="footer2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image" Target="media/image3.wmf"/><Relationship Id="rId11" Type="http://schemas.openxmlformats.org/officeDocument/2006/relationships/image" Target="media/image4.wmf"/><Relationship Id="rId12" Type="http://schemas.openxmlformats.org/officeDocument/2006/relationships/image" Target="media/image5.wmf"/><Relationship Id="rId13" Type="http://schemas.openxmlformats.org/officeDocument/2006/relationships/image" Target="media/image6.wmf"/><Relationship Id="rId14" Type="http://schemas.openxmlformats.org/officeDocument/2006/relationships/image" Target="media/image7.wmf"/><Relationship Id="rId15" Type="http://schemas.openxmlformats.org/officeDocument/2006/relationships/image" Target="media/image8.wmf"/><Relationship Id="rId16" Type="http://schemas.openxmlformats.org/officeDocument/2006/relationships/image" Target="media/image9.wmf"/><Relationship Id="rId17" Type="http://schemas.openxmlformats.org/officeDocument/2006/relationships/image" Target="media/image10.wmf"/><Relationship Id="rId18" Type="http://schemas.openxmlformats.org/officeDocument/2006/relationships/image" Target="media/image11.wmf"/><Relationship Id="rId19" Type="http://schemas.openxmlformats.org/officeDocument/2006/relationships/image" Target="media/image12.w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716</Words>
  <Characters>4083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 for Drawing Resonance Structures</vt:lpstr>
    </vt:vector>
  </TitlesOfParts>
  <Company> 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for Drawing Resonance Structures</dc:title>
  <dc:subject/>
  <dc:creator> </dc:creator>
  <cp:keywords/>
  <dc:description/>
  <cp:lastModifiedBy>Betty Lampe</cp:lastModifiedBy>
  <cp:revision>2</cp:revision>
  <dcterms:created xsi:type="dcterms:W3CDTF">2011-10-03T01:59:00Z</dcterms:created>
  <dcterms:modified xsi:type="dcterms:W3CDTF">2011-10-03T01:59:00Z</dcterms:modified>
</cp:coreProperties>
</file>